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5B" w:rsidRPr="00380C1C" w:rsidRDefault="00AB404D" w:rsidP="00FC4C02">
      <w:pPr>
        <w:ind w:right="-285" w:firstLine="1701"/>
        <w:rPr>
          <w:szCs w:val="24"/>
        </w:rPr>
      </w:pPr>
      <w:r w:rsidRPr="00380C1C">
        <w:rPr>
          <w:b/>
          <w:szCs w:val="24"/>
        </w:rPr>
        <w:t>RESOLUÇÃO CONSEPE</w:t>
      </w:r>
      <w:proofErr w:type="gramStart"/>
      <w:r w:rsidRPr="00380C1C">
        <w:rPr>
          <w:b/>
          <w:szCs w:val="24"/>
        </w:rPr>
        <w:t xml:space="preserve">  </w:t>
      </w:r>
      <w:proofErr w:type="gramEnd"/>
      <w:r w:rsidRPr="00380C1C">
        <w:rPr>
          <w:b/>
          <w:szCs w:val="24"/>
        </w:rPr>
        <w:t>N.º 4</w:t>
      </w:r>
      <w:r w:rsidR="00C318CA" w:rsidRPr="00380C1C">
        <w:rPr>
          <w:b/>
          <w:szCs w:val="24"/>
        </w:rPr>
        <w:t>5</w:t>
      </w:r>
      <w:r w:rsidRPr="00380C1C">
        <w:rPr>
          <w:b/>
          <w:szCs w:val="24"/>
        </w:rPr>
        <w:t>, DE 27 DE JUNHO DE 2012.</w:t>
      </w:r>
    </w:p>
    <w:p w:rsidR="00E8471A" w:rsidRPr="00380C1C" w:rsidRDefault="00E8471A" w:rsidP="00E8471A">
      <w:pPr>
        <w:ind w:left="1701" w:right="-285"/>
        <w:jc w:val="both"/>
        <w:rPr>
          <w:i/>
          <w:szCs w:val="24"/>
        </w:rPr>
      </w:pPr>
      <w:r w:rsidRPr="00380C1C">
        <w:rPr>
          <w:szCs w:val="24"/>
        </w:rPr>
        <w:t xml:space="preserve">Dispõe sobre a reestruturação curricular e o projeto pedagógico do curso de graduação em Ciências Naturais e Matemática, licenciatura. </w:t>
      </w:r>
      <w:proofErr w:type="gramStart"/>
      <w:r w:rsidRPr="00380C1C">
        <w:rPr>
          <w:szCs w:val="24"/>
        </w:rPr>
        <w:t>modalidade</w:t>
      </w:r>
      <w:proofErr w:type="gramEnd"/>
      <w:r w:rsidRPr="00380C1C">
        <w:rPr>
          <w:szCs w:val="24"/>
        </w:rPr>
        <w:t xml:space="preserve"> a distância, no âmbito da Universidade Aberta do Brasil, ofertado pela Universidade Federal de Mato Grosso.</w:t>
      </w:r>
    </w:p>
    <w:p w:rsidR="00E8471A" w:rsidRPr="00380C1C" w:rsidRDefault="00E8471A" w:rsidP="00E8471A">
      <w:pPr>
        <w:ind w:right="-285"/>
        <w:jc w:val="both"/>
        <w:rPr>
          <w:szCs w:val="24"/>
        </w:rPr>
      </w:pPr>
    </w:p>
    <w:p w:rsidR="00E8471A" w:rsidRPr="00380C1C" w:rsidRDefault="00E8471A" w:rsidP="00E8471A">
      <w:pPr>
        <w:ind w:left="1701" w:right="-285"/>
        <w:jc w:val="both"/>
        <w:rPr>
          <w:szCs w:val="24"/>
        </w:rPr>
      </w:pPr>
      <w:r w:rsidRPr="00380C1C">
        <w:rPr>
          <w:b/>
          <w:bCs/>
          <w:szCs w:val="24"/>
        </w:rPr>
        <w:t>O PRESIDENTE EM EXERCÍCIO DO CONSELHO DE ENSINO, PESQUISA E EXTENSÃO</w:t>
      </w:r>
      <w:r w:rsidRPr="00380C1C">
        <w:rPr>
          <w:szCs w:val="24"/>
        </w:rPr>
        <w:t xml:space="preserve"> da Universidade Federal de Mato Grosso, no uso de suas atribuições legais e estatutárias, </w:t>
      </w:r>
      <w:proofErr w:type="gramStart"/>
      <w:r w:rsidRPr="00380C1C">
        <w:rPr>
          <w:szCs w:val="24"/>
        </w:rPr>
        <w:t>e</w:t>
      </w:r>
      <w:proofErr w:type="gramEnd"/>
    </w:p>
    <w:p w:rsidR="00E8471A" w:rsidRPr="00380C1C" w:rsidRDefault="00E8471A" w:rsidP="00E8471A">
      <w:pPr>
        <w:ind w:left="1701" w:right="-285"/>
        <w:jc w:val="both"/>
        <w:rPr>
          <w:szCs w:val="24"/>
        </w:rPr>
      </w:pPr>
    </w:p>
    <w:p w:rsidR="00E8471A" w:rsidRPr="00380C1C" w:rsidRDefault="00E8471A" w:rsidP="00E8471A">
      <w:pPr>
        <w:ind w:left="1701" w:right="-285"/>
        <w:jc w:val="both"/>
        <w:rPr>
          <w:szCs w:val="24"/>
        </w:rPr>
      </w:pPr>
      <w:r w:rsidRPr="00380C1C">
        <w:rPr>
          <w:b/>
          <w:szCs w:val="24"/>
        </w:rPr>
        <w:t xml:space="preserve">CONSIDERANDO </w:t>
      </w:r>
      <w:r w:rsidRPr="00380C1C">
        <w:rPr>
          <w:szCs w:val="24"/>
        </w:rPr>
        <w:t>o que consta no Processo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n.º</w:t>
      </w:r>
      <w:r w:rsidR="00FC4C02" w:rsidRPr="00380C1C">
        <w:rPr>
          <w:szCs w:val="24"/>
        </w:rPr>
        <w:t>23108.055270/11-2, 02/12</w:t>
      </w:r>
      <w:r w:rsidRPr="00380C1C">
        <w:rPr>
          <w:szCs w:val="24"/>
        </w:rPr>
        <w:t>-CONSEPE;</w:t>
      </w:r>
    </w:p>
    <w:p w:rsidR="00E8471A" w:rsidRPr="00380C1C" w:rsidRDefault="00E8471A" w:rsidP="00E8471A">
      <w:pPr>
        <w:ind w:left="1701" w:right="-285"/>
        <w:jc w:val="both"/>
        <w:rPr>
          <w:szCs w:val="24"/>
        </w:rPr>
      </w:pPr>
    </w:p>
    <w:p w:rsidR="00E8471A" w:rsidRPr="00380C1C" w:rsidRDefault="00E8471A" w:rsidP="00E8471A">
      <w:pPr>
        <w:ind w:left="1701" w:right="-285"/>
        <w:jc w:val="both"/>
        <w:rPr>
          <w:szCs w:val="24"/>
        </w:rPr>
      </w:pPr>
    </w:p>
    <w:p w:rsidR="00E8471A" w:rsidRPr="00380C1C" w:rsidRDefault="00E8471A" w:rsidP="00E8471A">
      <w:pPr>
        <w:ind w:left="1800" w:right="-285"/>
        <w:jc w:val="both"/>
        <w:rPr>
          <w:szCs w:val="24"/>
        </w:rPr>
      </w:pPr>
    </w:p>
    <w:p w:rsidR="00E8471A" w:rsidRPr="00380C1C" w:rsidRDefault="00E8471A" w:rsidP="00E8471A">
      <w:pPr>
        <w:ind w:left="1701" w:right="-285"/>
        <w:jc w:val="both"/>
        <w:rPr>
          <w:b/>
          <w:szCs w:val="24"/>
        </w:rPr>
      </w:pPr>
      <w:r w:rsidRPr="00380C1C">
        <w:rPr>
          <w:b/>
          <w:szCs w:val="24"/>
        </w:rPr>
        <w:t>RESOLVE:</w:t>
      </w:r>
    </w:p>
    <w:p w:rsidR="00E8471A" w:rsidRPr="00380C1C" w:rsidRDefault="00E8471A" w:rsidP="00E8471A">
      <w:pPr>
        <w:ind w:left="1800" w:right="-285"/>
        <w:jc w:val="both"/>
        <w:rPr>
          <w:szCs w:val="24"/>
        </w:rPr>
      </w:pPr>
    </w:p>
    <w:p w:rsidR="00E8471A" w:rsidRPr="00380C1C" w:rsidRDefault="00E8471A" w:rsidP="00E8471A">
      <w:pPr>
        <w:ind w:right="-285" w:firstLine="1800"/>
        <w:jc w:val="both"/>
        <w:rPr>
          <w:b/>
          <w:szCs w:val="24"/>
        </w:rPr>
      </w:pPr>
    </w:p>
    <w:p w:rsidR="00E8471A" w:rsidRPr="00380C1C" w:rsidRDefault="00E8471A" w:rsidP="00E8471A">
      <w:pPr>
        <w:ind w:right="-285" w:firstLine="1701"/>
        <w:jc w:val="both"/>
        <w:rPr>
          <w:szCs w:val="24"/>
        </w:rPr>
      </w:pPr>
      <w:r w:rsidRPr="00380C1C">
        <w:rPr>
          <w:b/>
          <w:szCs w:val="24"/>
        </w:rPr>
        <w:t>Artigo 1º</w:t>
      </w:r>
      <w:r w:rsidR="00FC4C02" w:rsidRPr="00380C1C">
        <w:rPr>
          <w:szCs w:val="24"/>
        </w:rPr>
        <w:t xml:space="preserve"> - Aprovar, </w:t>
      </w:r>
      <w:r w:rsidR="00FC4C02" w:rsidRPr="00380C1C">
        <w:rPr>
          <w:i/>
          <w:szCs w:val="24"/>
        </w:rPr>
        <w:t>ad referendum</w:t>
      </w:r>
      <w:r w:rsidR="00FC4C02" w:rsidRPr="00380C1C">
        <w:rPr>
          <w:szCs w:val="24"/>
        </w:rPr>
        <w:t xml:space="preserve"> do Conselho de Ensino, Pesquisa e </w:t>
      </w:r>
      <w:proofErr w:type="spellStart"/>
      <w:r w:rsidR="00FC4C02" w:rsidRPr="00380C1C">
        <w:rPr>
          <w:szCs w:val="24"/>
        </w:rPr>
        <w:t>Extensoa</w:t>
      </w:r>
      <w:proofErr w:type="spellEnd"/>
      <w:r w:rsidR="00FC4C02" w:rsidRPr="00380C1C">
        <w:rPr>
          <w:szCs w:val="24"/>
        </w:rPr>
        <w:t xml:space="preserve">, </w:t>
      </w:r>
      <w:r w:rsidRPr="00380C1C">
        <w:rPr>
          <w:szCs w:val="24"/>
        </w:rPr>
        <w:t xml:space="preserve">a reestruturação curricular e do projeto pedagógico do Curso de graduação em Ciências Naturais e Matemática, licenciatura, modalidade </w:t>
      </w:r>
      <w:proofErr w:type="gramStart"/>
      <w:r w:rsidRPr="00380C1C">
        <w:rPr>
          <w:szCs w:val="24"/>
        </w:rPr>
        <w:t>a</w:t>
      </w:r>
      <w:proofErr w:type="gramEnd"/>
      <w:r w:rsidRPr="00380C1C">
        <w:rPr>
          <w:szCs w:val="24"/>
        </w:rPr>
        <w:t xml:space="preserve"> distância, no âmbito da Universidade Aberta do Brasil, ofertado pelo Campus Universitário de Cuiabá, da Universidade federal de Mato Grosso; com 2.880 horas, Regime acadêmico: modular, com 425 vagas distribuídas em 08 (oito) </w:t>
      </w:r>
      <w:proofErr w:type="spellStart"/>
      <w:r w:rsidRPr="00380C1C">
        <w:rPr>
          <w:szCs w:val="24"/>
        </w:rPr>
        <w:t>pólos</w:t>
      </w:r>
      <w:proofErr w:type="spellEnd"/>
      <w:r w:rsidRPr="00380C1C">
        <w:rPr>
          <w:szCs w:val="24"/>
        </w:rPr>
        <w:t xml:space="preserve"> de apoio presencial em Mato Grosso: Diamantino, Nova Xavantina, Pedra Preta, Pontes e Lacerda, Primavera do Leste, Guarantã do Norte, Alto Araguaia e Ribeirão Cascalheira; integralização curricular mínima em 4 (quatro) anos e máxima em 6 (seis) anos, conforme os anexos I, II, e III.</w:t>
      </w:r>
    </w:p>
    <w:p w:rsidR="00E8471A" w:rsidRPr="00380C1C" w:rsidRDefault="00E8471A" w:rsidP="00E8471A">
      <w:pPr>
        <w:ind w:right="-285" w:firstLine="1701"/>
        <w:jc w:val="both"/>
        <w:rPr>
          <w:szCs w:val="24"/>
        </w:rPr>
      </w:pPr>
    </w:p>
    <w:p w:rsidR="00E8471A" w:rsidRPr="00380C1C" w:rsidRDefault="00E8471A" w:rsidP="00E8471A">
      <w:pPr>
        <w:ind w:right="-285" w:firstLine="1701"/>
        <w:jc w:val="both"/>
        <w:rPr>
          <w:szCs w:val="24"/>
        </w:rPr>
      </w:pPr>
      <w:r w:rsidRPr="00380C1C">
        <w:rPr>
          <w:b/>
          <w:szCs w:val="24"/>
        </w:rPr>
        <w:t>Artigo 2º</w:t>
      </w:r>
      <w:r w:rsidRPr="00380C1C">
        <w:rPr>
          <w:szCs w:val="24"/>
        </w:rPr>
        <w:t xml:space="preserve"> - Esta Resolução entrará em vigor nesta data revogando-se a Resolução CONSEPE nº 06 de 28 de janeiro de 2008.</w:t>
      </w:r>
    </w:p>
    <w:p w:rsidR="00E8471A" w:rsidRPr="00380C1C" w:rsidRDefault="00E8471A" w:rsidP="00E8471A">
      <w:pPr>
        <w:ind w:right="-285" w:firstLine="1800"/>
        <w:jc w:val="both"/>
        <w:rPr>
          <w:szCs w:val="24"/>
        </w:rPr>
      </w:pPr>
    </w:p>
    <w:p w:rsidR="00E8471A" w:rsidRPr="00380C1C" w:rsidRDefault="00E8471A" w:rsidP="00E8471A">
      <w:pPr>
        <w:tabs>
          <w:tab w:val="num" w:pos="720"/>
        </w:tabs>
        <w:ind w:right="-285" w:firstLine="1701"/>
        <w:jc w:val="both"/>
        <w:rPr>
          <w:szCs w:val="24"/>
        </w:rPr>
      </w:pPr>
      <w:r w:rsidRPr="00380C1C">
        <w:rPr>
          <w:szCs w:val="24"/>
        </w:rPr>
        <w:t>Cuiabá,</w:t>
      </w:r>
      <w:r w:rsidR="005A763B">
        <w:rPr>
          <w:szCs w:val="24"/>
        </w:rPr>
        <w:t xml:space="preserve"> 27</w:t>
      </w:r>
      <w:r w:rsidRPr="00380C1C">
        <w:rPr>
          <w:szCs w:val="24"/>
        </w:rPr>
        <w:t xml:space="preserve"> de </w:t>
      </w:r>
      <w:r w:rsidR="005A763B">
        <w:rPr>
          <w:szCs w:val="24"/>
        </w:rPr>
        <w:t>junho</w:t>
      </w:r>
      <w:r w:rsidRPr="00380C1C">
        <w:rPr>
          <w:szCs w:val="24"/>
        </w:rPr>
        <w:t xml:space="preserve"> de 201</w:t>
      </w:r>
      <w:r w:rsidR="005A763B">
        <w:rPr>
          <w:szCs w:val="24"/>
        </w:rPr>
        <w:t>2</w:t>
      </w:r>
      <w:r w:rsidRPr="00380C1C">
        <w:rPr>
          <w:szCs w:val="24"/>
        </w:rPr>
        <w:t>.</w:t>
      </w:r>
    </w:p>
    <w:p w:rsidR="00E8471A" w:rsidRPr="00380C1C" w:rsidRDefault="00E8471A" w:rsidP="00E8471A">
      <w:pPr>
        <w:ind w:right="-285" w:firstLine="1418"/>
        <w:jc w:val="both"/>
        <w:rPr>
          <w:szCs w:val="24"/>
        </w:rPr>
      </w:pPr>
    </w:p>
    <w:p w:rsidR="00E8471A" w:rsidRPr="00380C1C" w:rsidRDefault="00E8471A" w:rsidP="00E8471A">
      <w:pPr>
        <w:ind w:right="-285" w:firstLine="1418"/>
        <w:jc w:val="both"/>
        <w:rPr>
          <w:szCs w:val="24"/>
        </w:rPr>
      </w:pPr>
    </w:p>
    <w:p w:rsidR="00E8471A" w:rsidRPr="00380C1C" w:rsidRDefault="00E8471A" w:rsidP="00E8471A">
      <w:pPr>
        <w:ind w:right="-285" w:firstLine="1418"/>
        <w:jc w:val="both"/>
        <w:rPr>
          <w:szCs w:val="24"/>
        </w:rPr>
      </w:pPr>
    </w:p>
    <w:p w:rsidR="00E8471A" w:rsidRPr="00380C1C" w:rsidRDefault="00E8471A" w:rsidP="00E8471A">
      <w:pPr>
        <w:ind w:right="-285"/>
        <w:jc w:val="center"/>
        <w:rPr>
          <w:b/>
          <w:szCs w:val="24"/>
        </w:rPr>
      </w:pPr>
      <w:r w:rsidRPr="00380C1C">
        <w:rPr>
          <w:b/>
          <w:szCs w:val="24"/>
        </w:rPr>
        <w:t>Francisco José Dutra Souto</w:t>
      </w:r>
    </w:p>
    <w:p w:rsidR="00E8471A" w:rsidRPr="00380C1C" w:rsidRDefault="00E8471A" w:rsidP="00E8471A">
      <w:pPr>
        <w:ind w:right="-285"/>
        <w:jc w:val="center"/>
        <w:rPr>
          <w:szCs w:val="24"/>
        </w:rPr>
      </w:pPr>
      <w:r w:rsidRPr="00380C1C">
        <w:rPr>
          <w:szCs w:val="24"/>
        </w:rPr>
        <w:t>Presidente em exercício do CONSEPE</w:t>
      </w:r>
    </w:p>
    <w:p w:rsidR="00E8471A" w:rsidRPr="00380C1C" w:rsidRDefault="00E8471A" w:rsidP="00E8471A">
      <w:pPr>
        <w:ind w:right="-285"/>
        <w:jc w:val="center"/>
        <w:rPr>
          <w:szCs w:val="24"/>
        </w:rPr>
      </w:pPr>
    </w:p>
    <w:p w:rsidR="00E8471A" w:rsidRPr="00380C1C" w:rsidRDefault="00E8471A" w:rsidP="00E8471A">
      <w:pPr>
        <w:ind w:right="-285"/>
        <w:jc w:val="center"/>
        <w:rPr>
          <w:szCs w:val="24"/>
        </w:rPr>
      </w:pPr>
    </w:p>
    <w:p w:rsidR="00E8471A" w:rsidRPr="00380C1C" w:rsidRDefault="00E8471A" w:rsidP="00E8471A">
      <w:pPr>
        <w:ind w:right="-285" w:firstLine="1800"/>
        <w:jc w:val="both"/>
        <w:rPr>
          <w:szCs w:val="24"/>
        </w:rPr>
      </w:pPr>
    </w:p>
    <w:p w:rsidR="00E8471A" w:rsidRPr="00380C1C" w:rsidRDefault="00E8471A" w:rsidP="00E8471A">
      <w:pPr>
        <w:ind w:right="-285"/>
        <w:rPr>
          <w:szCs w:val="24"/>
        </w:rPr>
      </w:pPr>
    </w:p>
    <w:p w:rsidR="00E8471A" w:rsidRPr="00380C1C" w:rsidRDefault="00E8471A" w:rsidP="00E8471A">
      <w:pPr>
        <w:ind w:right="-285"/>
        <w:rPr>
          <w:szCs w:val="24"/>
        </w:rPr>
      </w:pPr>
    </w:p>
    <w:p w:rsidR="00E8471A" w:rsidRPr="00380C1C" w:rsidRDefault="00E8471A" w:rsidP="00E8471A">
      <w:pPr>
        <w:ind w:right="-285"/>
        <w:jc w:val="center"/>
        <w:rPr>
          <w:b/>
          <w:szCs w:val="24"/>
        </w:rPr>
      </w:pPr>
      <w:r w:rsidRPr="00380C1C">
        <w:rPr>
          <w:b/>
          <w:szCs w:val="24"/>
        </w:rPr>
        <w:br w:type="page"/>
      </w:r>
      <w:r w:rsidRPr="00380C1C">
        <w:rPr>
          <w:b/>
          <w:szCs w:val="24"/>
        </w:rPr>
        <w:lastRenderedPageBreak/>
        <w:t>ANEXO I</w:t>
      </w:r>
    </w:p>
    <w:p w:rsidR="00E8471A" w:rsidRPr="00380C1C" w:rsidRDefault="00E8471A" w:rsidP="00E8471A">
      <w:pPr>
        <w:pStyle w:val="Ttulo3"/>
        <w:ind w:left="0" w:right="-285"/>
        <w:jc w:val="center"/>
        <w:rPr>
          <w:szCs w:val="24"/>
          <w:u w:val="none"/>
        </w:rPr>
      </w:pPr>
      <w:r w:rsidRPr="00380C1C">
        <w:rPr>
          <w:szCs w:val="24"/>
          <w:u w:val="none"/>
        </w:rPr>
        <w:t>ORGANIZAÇÃO CURRICULAR</w:t>
      </w:r>
    </w:p>
    <w:p w:rsidR="00E8471A" w:rsidRPr="00380C1C" w:rsidRDefault="00E8471A" w:rsidP="00E8471A">
      <w:pPr>
        <w:ind w:right="-285"/>
        <w:rPr>
          <w:szCs w:val="24"/>
        </w:rPr>
      </w:pPr>
    </w:p>
    <w:tbl>
      <w:tblPr>
        <w:tblW w:w="9600" w:type="dxa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86"/>
        <w:gridCol w:w="4556"/>
        <w:gridCol w:w="1319"/>
        <w:gridCol w:w="239"/>
      </w:tblGrid>
      <w:tr w:rsidR="00E8471A" w:rsidRPr="00380C1C" w:rsidTr="00776D10">
        <w:trPr>
          <w:gridAfter w:val="1"/>
          <w:wAfter w:w="239" w:type="dxa"/>
          <w:trHeight w:val="34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Módulo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Componente Curricular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CH Total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I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História e filosofia da ciência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Introdução à Educação a Distancia e à metodologia de estudos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Ciência da História Antiga e Primitiva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no Contexto Medieval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na Modernidade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na</w:t>
            </w:r>
          </w:p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Contemporaneidade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Prática Pedagógica de Ciências Naturais e Matemática no Ensino Fundamental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proofErr w:type="spellStart"/>
            <w:proofErr w:type="gramStart"/>
            <w:r w:rsidRPr="00380C1C">
              <w:rPr>
                <w:b/>
                <w:bCs/>
                <w:szCs w:val="24"/>
              </w:rPr>
              <w:t>Sub-total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II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Terra e Universo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Origem do Universo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Terra e o Sistema Solar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Estrutura da Terra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Ensino de Matemática I: Sistema de numeração e operações</w:t>
            </w:r>
            <w:proofErr w:type="gramStart"/>
            <w:r w:rsidRPr="00380C1C">
              <w:rPr>
                <w:szCs w:val="24"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proofErr w:type="gramEnd"/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Ensino de Matemática II: Frações</w:t>
            </w:r>
            <w:proofErr w:type="gramStart"/>
            <w:r w:rsidRPr="00380C1C">
              <w:rPr>
                <w:szCs w:val="24"/>
              </w:rPr>
              <w:t xml:space="preserve"> 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proofErr w:type="gramEnd"/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epistemologia de Kuhn e </w:t>
            </w:r>
            <w:proofErr w:type="spellStart"/>
            <w:r w:rsidRPr="00380C1C">
              <w:rPr>
                <w:szCs w:val="24"/>
              </w:rPr>
              <w:t>Bachelard</w:t>
            </w:r>
            <w:proofErr w:type="spellEnd"/>
            <w:r w:rsidRPr="00380C1C">
              <w:rPr>
                <w:szCs w:val="24"/>
              </w:rPr>
              <w:t xml:space="preserve"> e suas implicações para o ensino de ciências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epistemologia</w:t>
            </w:r>
            <w:proofErr w:type="gramStart"/>
            <w:r w:rsidRPr="00380C1C">
              <w:rPr>
                <w:szCs w:val="24"/>
              </w:rPr>
              <w:t xml:space="preserve">  </w:t>
            </w:r>
            <w:proofErr w:type="gramEnd"/>
            <w:r w:rsidRPr="00380C1C">
              <w:rPr>
                <w:szCs w:val="24"/>
              </w:rPr>
              <w:t xml:space="preserve">de </w:t>
            </w:r>
            <w:proofErr w:type="spellStart"/>
            <w:r w:rsidRPr="00380C1C">
              <w:rPr>
                <w:szCs w:val="24"/>
              </w:rPr>
              <w:t>Toulmin</w:t>
            </w:r>
            <w:proofErr w:type="spellEnd"/>
            <w:r w:rsidRPr="00380C1C">
              <w:rPr>
                <w:szCs w:val="24"/>
              </w:rPr>
              <w:t xml:space="preserve"> e </w:t>
            </w:r>
            <w:proofErr w:type="spellStart"/>
            <w:r w:rsidRPr="00380C1C">
              <w:rPr>
                <w:szCs w:val="24"/>
              </w:rPr>
              <w:t>Maturana</w:t>
            </w:r>
            <w:proofErr w:type="spellEnd"/>
            <w:r w:rsidRPr="00380C1C">
              <w:rPr>
                <w:szCs w:val="24"/>
              </w:rPr>
              <w:t xml:space="preserve"> e suas implicações para o ensino de ciências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color w:val="000000"/>
                <w:szCs w:val="24"/>
                <w:lang w:val="pt-PT"/>
              </w:rPr>
            </w:pPr>
            <w:r w:rsidRPr="00380C1C">
              <w:rPr>
                <w:color w:val="000000"/>
                <w:szCs w:val="24"/>
              </w:rPr>
              <w:t> 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proofErr w:type="spellStart"/>
            <w:proofErr w:type="gramStart"/>
            <w:r w:rsidRPr="00380C1C">
              <w:rPr>
                <w:b/>
                <w:szCs w:val="24"/>
              </w:rPr>
              <w:t>Sub-total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360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III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Biodiversidade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Origem e Evolução da Vida no Planeta Terra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Sistemas de Classificação dos Organismos e Diversidade Microbiana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Reinos Animal e Vegetal e a Físico-Química das Células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Psicologia de Aprendizagem e Educação Ética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Ensino de Matemática III: Funções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Organização e Funcionamento da Educação Brasileira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trHeight w:val="30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color w:val="000000"/>
                <w:szCs w:val="24"/>
                <w:lang w:val="pt-PT"/>
              </w:rPr>
            </w:pPr>
            <w:r w:rsidRPr="00380C1C">
              <w:rPr>
                <w:color w:val="000000"/>
                <w:szCs w:val="24"/>
              </w:rPr>
              <w:t> 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proofErr w:type="spellStart"/>
            <w:proofErr w:type="gramStart"/>
            <w:r w:rsidRPr="00380C1C">
              <w:rPr>
                <w:b/>
                <w:szCs w:val="24"/>
              </w:rPr>
              <w:t>Sub-total</w:t>
            </w:r>
            <w:proofErr w:type="spellEnd"/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330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IV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 w:rsidP="00D94E8A">
            <w:pPr>
              <w:ind w:right="3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O desenvolvimento das </w:t>
            </w:r>
            <w:r w:rsidRPr="00380C1C">
              <w:rPr>
                <w:b/>
                <w:bCs/>
                <w:szCs w:val="24"/>
              </w:rPr>
              <w:lastRenderedPageBreak/>
              <w:t xml:space="preserve">civilizações e o efeito </w:t>
            </w:r>
            <w:proofErr w:type="spellStart"/>
            <w:r w:rsidRPr="00380C1C">
              <w:rPr>
                <w:b/>
                <w:bCs/>
                <w:szCs w:val="24"/>
              </w:rPr>
              <w:t>antrópico</w:t>
            </w:r>
            <w:proofErr w:type="spellEnd"/>
            <w:r w:rsidRPr="00380C1C">
              <w:rPr>
                <w:b/>
                <w:bCs/>
                <w:szCs w:val="24"/>
              </w:rPr>
              <w:t xml:space="preserve"> no ambiente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 xml:space="preserve">Introdução à Física Ambiental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Manutenção dos Sistemas Vivos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epistemologia de Popper, </w:t>
            </w:r>
            <w:proofErr w:type="spellStart"/>
            <w:r w:rsidRPr="00380C1C">
              <w:rPr>
                <w:szCs w:val="24"/>
              </w:rPr>
              <w:t>Lakatos</w:t>
            </w:r>
            <w:proofErr w:type="spellEnd"/>
            <w:r w:rsidRPr="00380C1C">
              <w:rPr>
                <w:szCs w:val="24"/>
              </w:rPr>
              <w:t xml:space="preserve"> e </w:t>
            </w:r>
            <w:proofErr w:type="spellStart"/>
            <w:r w:rsidRPr="00380C1C">
              <w:rPr>
                <w:szCs w:val="24"/>
              </w:rPr>
              <w:t>Feyerabend</w:t>
            </w:r>
            <w:proofErr w:type="spellEnd"/>
            <w:r w:rsidRPr="00380C1C">
              <w:rPr>
                <w:szCs w:val="24"/>
              </w:rPr>
              <w:t xml:space="preserve"> e suas implicações para o ensino de </w:t>
            </w:r>
            <w:proofErr w:type="gramStart"/>
            <w:r w:rsidRPr="00380C1C">
              <w:rPr>
                <w:szCs w:val="24"/>
              </w:rPr>
              <w:lastRenderedPageBreak/>
              <w:t>ciências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>30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Pesquisa e Prática de Ensino de Ciências 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Ensino de Matemática IV: Geometria Analítica, Trigonometria, Surgimento do </w:t>
            </w:r>
            <w:proofErr w:type="gramStart"/>
            <w:r w:rsidRPr="00380C1C">
              <w:rPr>
                <w:szCs w:val="24"/>
              </w:rPr>
              <w:t>Cálculo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</w:t>
            </w:r>
            <w:proofErr w:type="spellStart"/>
            <w:r w:rsidRPr="00380C1C">
              <w:rPr>
                <w:szCs w:val="24"/>
              </w:rPr>
              <w:t>Ciencia</w:t>
            </w:r>
            <w:proofErr w:type="spellEnd"/>
            <w:r w:rsidRPr="00380C1C">
              <w:rPr>
                <w:szCs w:val="24"/>
              </w:rPr>
              <w:t xml:space="preserve"> na </w:t>
            </w:r>
            <w:proofErr w:type="spellStart"/>
            <w:r w:rsidRPr="00380C1C">
              <w:rPr>
                <w:szCs w:val="24"/>
              </w:rPr>
              <w:t>epoca</w:t>
            </w:r>
            <w:proofErr w:type="spellEnd"/>
            <w:r w:rsidRPr="00380C1C">
              <w:rPr>
                <w:szCs w:val="24"/>
              </w:rPr>
              <w:t xml:space="preserve"> do Iluminismo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610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gridAfter w:val="1"/>
          <w:wAfter w:w="239" w:type="dxa"/>
          <w:trHeight w:val="491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Subtotal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330</w:t>
            </w:r>
          </w:p>
        </w:tc>
      </w:tr>
      <w:tr w:rsidR="00E8471A" w:rsidRPr="00380C1C" w:rsidTr="00776D10">
        <w:trPr>
          <w:gridAfter w:val="1"/>
          <w:wAfter w:w="239" w:type="dxa"/>
          <w:trHeight w:val="300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V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  <w:r w:rsidRPr="00380C1C">
              <w:rPr>
                <w:b/>
                <w:bCs/>
                <w:szCs w:val="24"/>
              </w:rPr>
              <w:t xml:space="preserve">O universo do corpo humano </w:t>
            </w:r>
          </w:p>
          <w:p w:rsidR="00E8471A" w:rsidRPr="00380C1C" w:rsidRDefault="00E8471A">
            <w:pPr>
              <w:ind w:right="-285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Saúde e Sexualidade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Química Nutricional e a Saúde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Biofísica do Organismo Humano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50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i/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Pesquisa e Pratica de Ensino de Ciências II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tabs>
                <w:tab w:val="center" w:pos="2214"/>
                <w:tab w:val="right" w:pos="4428"/>
              </w:tabs>
              <w:spacing w:after="120"/>
              <w:ind w:right="-285"/>
              <w:rPr>
                <w:b/>
                <w:szCs w:val="24"/>
                <w:highlight w:val="yellow"/>
                <w:lang w:val="pt-PT"/>
              </w:rPr>
            </w:pPr>
            <w:proofErr w:type="spellStart"/>
            <w:r w:rsidRPr="00380C1C">
              <w:rPr>
                <w:szCs w:val="24"/>
              </w:rPr>
              <w:t>Aprendizagrm</w:t>
            </w:r>
            <w:proofErr w:type="spellEnd"/>
            <w:r w:rsidRPr="00380C1C">
              <w:rPr>
                <w:szCs w:val="24"/>
              </w:rPr>
              <w:t xml:space="preserve"> significativa e suas implicações para a sala de aula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Estágio Supervisionado I: Interação aluno e escola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Subtotal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370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VI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Universo mecânico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Ciência na Época do Expansionismo Colonialista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Ensino de matemática V: desenvolvimento do </w:t>
            </w:r>
            <w:proofErr w:type="spellStart"/>
            <w:r w:rsidRPr="00380C1C">
              <w:rPr>
                <w:szCs w:val="24"/>
              </w:rPr>
              <w:t>cáuculo</w:t>
            </w:r>
            <w:proofErr w:type="spellEnd"/>
            <w:r w:rsidRPr="00380C1C">
              <w:rPr>
                <w:szCs w:val="24"/>
              </w:rPr>
              <w:t xml:space="preserve"> diferencial e integral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Ciência na Época da Revolução Industrial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516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Pesquisa e Prática de Ensino de Ciências III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Estágio Supervisionado II: Interação aluno, as ciências e matemática na </w:t>
            </w:r>
            <w:proofErr w:type="gramStart"/>
            <w:r w:rsidRPr="00380C1C">
              <w:rPr>
                <w:szCs w:val="24"/>
              </w:rPr>
              <w:t>escola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Subtotal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340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VII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Paradigmas</w:t>
            </w:r>
            <w:proofErr w:type="gramStart"/>
            <w:r w:rsidRPr="00380C1C">
              <w:rPr>
                <w:b/>
                <w:bCs/>
                <w:szCs w:val="24"/>
              </w:rPr>
              <w:t xml:space="preserve">  </w:t>
            </w:r>
            <w:proofErr w:type="spellStart"/>
            <w:proofErr w:type="gramEnd"/>
            <w:r w:rsidRPr="00380C1C">
              <w:rPr>
                <w:b/>
                <w:bCs/>
                <w:szCs w:val="24"/>
              </w:rPr>
              <w:t>cientìficos</w:t>
            </w:r>
            <w:proofErr w:type="spellEnd"/>
            <w:r w:rsidRPr="00380C1C">
              <w:rPr>
                <w:b/>
                <w:bCs/>
                <w:szCs w:val="24"/>
              </w:rPr>
              <w:t xml:space="preserve"> em confronto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szCs w:val="24"/>
              </w:rPr>
              <w:t>A Gênesis</w:t>
            </w:r>
            <w:proofErr w:type="gramEnd"/>
            <w:r w:rsidRPr="00380C1C">
              <w:rPr>
                <w:szCs w:val="24"/>
              </w:rPr>
              <w:t xml:space="preserve"> e a Evolução da Ciência da Vida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Ciência, tecnologia, sociedade e meio </w:t>
            </w:r>
            <w:proofErr w:type="gramStart"/>
            <w:r w:rsidRPr="00380C1C">
              <w:rPr>
                <w:szCs w:val="24"/>
              </w:rPr>
              <w:t>ambiente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Tecnologia a serviço da vida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879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spacing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Estágio Supervisionado III - Observação da docência e monitoria na escola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776D10">
        <w:trPr>
          <w:gridAfter w:val="1"/>
          <w:wAfter w:w="239" w:type="dxa"/>
          <w:trHeight w:val="252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szCs w:val="24"/>
              </w:rPr>
              <w:t>Ensino de Matemática VI</w:t>
            </w:r>
            <w:proofErr w:type="gramEnd"/>
            <w:r w:rsidRPr="00380C1C">
              <w:rPr>
                <w:szCs w:val="24"/>
              </w:rPr>
              <w:t>: Probabilidade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Subtotal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340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VIII</w:t>
            </w:r>
          </w:p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A intercomplementaridade das ciências e a teoria da </w:t>
            </w:r>
            <w:r w:rsidRPr="00380C1C">
              <w:rPr>
                <w:b/>
                <w:bCs/>
                <w:szCs w:val="24"/>
              </w:rPr>
              <w:lastRenderedPageBreak/>
              <w:t xml:space="preserve">complexidade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lastRenderedPageBreak/>
              <w:t>Introdução à Teoria da Complexidade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Estágio Supervisionado IV: Regência – prática de docência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100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Libras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Subtotal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250</w:t>
            </w:r>
          </w:p>
        </w:tc>
      </w:tr>
      <w:tr w:rsidR="00E8471A" w:rsidRPr="00380C1C" w:rsidTr="00776D10">
        <w:trPr>
          <w:gridAfter w:val="1"/>
          <w:wAfter w:w="239" w:type="dxa"/>
          <w:trHeight w:val="75"/>
        </w:trPr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2.680</w:t>
            </w:r>
          </w:p>
        </w:tc>
      </w:tr>
      <w:tr w:rsidR="00E8471A" w:rsidRPr="00380C1C" w:rsidTr="00776D10">
        <w:trPr>
          <w:gridAfter w:val="1"/>
          <w:wAfter w:w="239" w:type="dxa"/>
          <w:trHeight w:val="661"/>
        </w:trPr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right"/>
              <w:rPr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Atividades Acadêmicas, Científico-</w:t>
            </w:r>
            <w:proofErr w:type="gramStart"/>
            <w:r w:rsidRPr="00380C1C">
              <w:rPr>
                <w:b/>
                <w:szCs w:val="24"/>
              </w:rPr>
              <w:t>Culturais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200</w:t>
            </w:r>
          </w:p>
        </w:tc>
      </w:tr>
      <w:tr w:rsidR="00E8471A" w:rsidRPr="00380C1C" w:rsidTr="00776D10">
        <w:trPr>
          <w:gridAfter w:val="1"/>
          <w:wAfter w:w="239" w:type="dxa"/>
          <w:trHeight w:val="86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 xml:space="preserve">Carga Horária Total do Curso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2.880</w:t>
            </w:r>
          </w:p>
        </w:tc>
      </w:tr>
    </w:tbl>
    <w:p w:rsidR="00E8471A" w:rsidRPr="00380C1C" w:rsidRDefault="00E8471A" w:rsidP="00E8471A">
      <w:pPr>
        <w:pStyle w:val="Ttulo3"/>
        <w:ind w:right="-285"/>
        <w:rPr>
          <w:szCs w:val="24"/>
        </w:rPr>
      </w:pPr>
      <w:r w:rsidRPr="00380C1C">
        <w:rPr>
          <w:szCs w:val="24"/>
        </w:rPr>
        <w:t xml:space="preserve"> </w:t>
      </w:r>
    </w:p>
    <w:p w:rsidR="00E8471A" w:rsidRPr="00380C1C" w:rsidRDefault="00E8471A" w:rsidP="00E8471A">
      <w:pPr>
        <w:pStyle w:val="Ttulo9"/>
        <w:ind w:right="-285"/>
        <w:jc w:val="center"/>
        <w:rPr>
          <w:rFonts w:ascii="Times New Roman" w:hAnsi="Times New Roman"/>
          <w:szCs w:val="24"/>
        </w:rPr>
      </w:pPr>
      <w:r w:rsidRPr="00380C1C">
        <w:rPr>
          <w:rFonts w:ascii="Times New Roman" w:hAnsi="Times New Roman"/>
          <w:b w:val="0"/>
          <w:szCs w:val="24"/>
        </w:rPr>
        <w:br w:type="page"/>
      </w:r>
      <w:r w:rsidRPr="00380C1C">
        <w:rPr>
          <w:rFonts w:ascii="Times New Roman" w:hAnsi="Times New Roman"/>
          <w:szCs w:val="24"/>
        </w:rPr>
        <w:lastRenderedPageBreak/>
        <w:t>ANEXO II</w:t>
      </w:r>
    </w:p>
    <w:p w:rsidR="00E8471A" w:rsidRPr="00380C1C" w:rsidRDefault="00E8471A" w:rsidP="00E8471A">
      <w:pPr>
        <w:pStyle w:val="Ttulo3"/>
        <w:ind w:left="0" w:right="-285"/>
        <w:jc w:val="center"/>
        <w:rPr>
          <w:szCs w:val="24"/>
          <w:u w:val="none"/>
        </w:rPr>
      </w:pPr>
      <w:r w:rsidRPr="00380C1C">
        <w:rPr>
          <w:szCs w:val="24"/>
          <w:u w:val="none"/>
        </w:rPr>
        <w:t>Periodização Curricular</w:t>
      </w:r>
    </w:p>
    <w:p w:rsidR="00E8471A" w:rsidRPr="00380C1C" w:rsidRDefault="00E8471A" w:rsidP="00E8471A">
      <w:pPr>
        <w:ind w:right="-285"/>
        <w:rPr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5"/>
        <w:gridCol w:w="1283"/>
        <w:gridCol w:w="1402"/>
        <w:gridCol w:w="723"/>
        <w:gridCol w:w="1126"/>
      </w:tblGrid>
      <w:tr w:rsidR="00E8471A" w:rsidRPr="00380C1C" w:rsidTr="00D94E8A">
        <w:trPr>
          <w:trHeight w:val="435"/>
        </w:trPr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gramStart"/>
            <w:r w:rsidRPr="00380C1C">
              <w:rPr>
                <w:szCs w:val="24"/>
              </w:rPr>
              <w:t>1</w:t>
            </w:r>
            <w:r w:rsidRPr="00380C1C">
              <w:rPr>
                <w:szCs w:val="24"/>
                <w:vertAlign w:val="superscript"/>
              </w:rPr>
              <w:t>o</w:t>
            </w:r>
            <w:r w:rsidRPr="00380C1C">
              <w:rPr>
                <w:szCs w:val="24"/>
              </w:rPr>
              <w:t>MÓDULO</w:t>
            </w:r>
            <w:proofErr w:type="gramEnd"/>
          </w:p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HISTORIA E FILOSOFIA DA CIÊNCIA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D94E8A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PRÁTICA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line="300" w:lineRule="auto"/>
              <w:ind w:left="-102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Introdução à Educação a Distancia e à metodologia de estudos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Ciência da História Antiga e Primitiva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no Contexto Medieval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na Modernidade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As Ciências Naturais na Contemporaneidade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Prática Pedagógica de Ciências Naturais e Matemática no Ensino Fundamental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D94E8A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360</w:t>
            </w:r>
          </w:p>
        </w:tc>
      </w:tr>
    </w:tbl>
    <w:p w:rsidR="00E8471A" w:rsidRPr="00380C1C" w:rsidRDefault="00E8471A" w:rsidP="00E8471A">
      <w:pPr>
        <w:spacing w:before="120" w:after="120" w:line="360" w:lineRule="auto"/>
        <w:ind w:right="-285"/>
        <w:rPr>
          <w:szCs w:val="24"/>
          <w:lang w:val="pt-PT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7"/>
        <w:gridCol w:w="1284"/>
        <w:gridCol w:w="1461"/>
        <w:gridCol w:w="723"/>
        <w:gridCol w:w="1240"/>
      </w:tblGrid>
      <w:tr w:rsidR="00E8471A" w:rsidRPr="00380C1C" w:rsidTr="00E8471A">
        <w:trPr>
          <w:trHeight w:val="435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br w:type="page"/>
              <w:t>DISCIPLINAS DO 2º MÓDULO</w:t>
            </w:r>
          </w:p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TERRA E UNIVERS0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E8471A">
        <w:trPr>
          <w:trHeight w:val="495"/>
        </w:trPr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PRÁTICA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line="300" w:lineRule="auto"/>
              <w:ind w:left="-136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Origem do Universo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Terra e o Sistema Solar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Estrutura da Terra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96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Instrumentação para a Pesquisa e Prática de Ensino de Matemática I: Sistema de numeração e operações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E8471A">
        <w:trPr>
          <w:trHeight w:val="51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a Pesquisa e Prática de Ensino de Matemática II: Frações</w:t>
            </w:r>
            <w:proofErr w:type="gramStart"/>
            <w:r w:rsidRPr="00380C1C">
              <w:rPr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proofErr w:type="gramEnd"/>
            <w:r w:rsidRPr="00380C1C">
              <w:rPr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E8471A">
        <w:trPr>
          <w:trHeight w:val="105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epistemologia de Kuhn e </w:t>
            </w:r>
            <w:proofErr w:type="spellStart"/>
            <w:r w:rsidRPr="00380C1C">
              <w:rPr>
                <w:szCs w:val="24"/>
              </w:rPr>
              <w:t>Bachelard</w:t>
            </w:r>
            <w:proofErr w:type="spellEnd"/>
            <w:r w:rsidRPr="00380C1C">
              <w:rPr>
                <w:szCs w:val="24"/>
              </w:rPr>
              <w:t xml:space="preserve"> e suas implicações para o ensino de ciências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line="360" w:lineRule="auto"/>
              <w:ind w:right="152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>A epistemologia</w:t>
            </w:r>
            <w:proofErr w:type="gramStart"/>
            <w:r w:rsidRPr="00380C1C">
              <w:rPr>
                <w:szCs w:val="24"/>
              </w:rPr>
              <w:t xml:space="preserve">  </w:t>
            </w:r>
            <w:proofErr w:type="gramEnd"/>
            <w:r w:rsidRPr="00380C1C">
              <w:rPr>
                <w:szCs w:val="24"/>
              </w:rPr>
              <w:t xml:space="preserve">de </w:t>
            </w:r>
            <w:proofErr w:type="spellStart"/>
            <w:r w:rsidRPr="00380C1C">
              <w:rPr>
                <w:szCs w:val="24"/>
              </w:rPr>
              <w:t>Toulmin</w:t>
            </w:r>
            <w:proofErr w:type="spellEnd"/>
            <w:r w:rsidRPr="00380C1C">
              <w:rPr>
                <w:szCs w:val="24"/>
              </w:rPr>
              <w:t xml:space="preserve"> e </w:t>
            </w:r>
            <w:proofErr w:type="spellStart"/>
            <w:r w:rsidRPr="00380C1C">
              <w:rPr>
                <w:szCs w:val="24"/>
              </w:rPr>
              <w:t>Maturana</w:t>
            </w:r>
            <w:proofErr w:type="spellEnd"/>
            <w:r w:rsidRPr="00380C1C">
              <w:rPr>
                <w:szCs w:val="24"/>
              </w:rPr>
              <w:t xml:space="preserve"> e suas implicações para o ensino de ciências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60" w:lineRule="auto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360</w:t>
            </w:r>
          </w:p>
        </w:tc>
      </w:tr>
    </w:tbl>
    <w:p w:rsidR="00E8471A" w:rsidRPr="00380C1C" w:rsidRDefault="00E8471A" w:rsidP="00E8471A">
      <w:pPr>
        <w:ind w:right="-285"/>
        <w:rPr>
          <w:szCs w:val="24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4"/>
        <w:gridCol w:w="1283"/>
        <w:gridCol w:w="1523"/>
        <w:gridCol w:w="723"/>
        <w:gridCol w:w="1226"/>
      </w:tblGrid>
      <w:tr w:rsidR="00E8471A" w:rsidRPr="00380C1C" w:rsidTr="00E8471A">
        <w:trPr>
          <w:trHeight w:val="420"/>
        </w:trPr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line="300" w:lineRule="auto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spellStart"/>
            <w:r w:rsidRPr="00380C1C">
              <w:rPr>
                <w:szCs w:val="24"/>
              </w:rPr>
              <w:t>3ºMÓDULO</w:t>
            </w:r>
            <w:proofErr w:type="spellEnd"/>
          </w:p>
          <w:p w:rsidR="00E8471A" w:rsidRPr="00380C1C" w:rsidRDefault="00E8471A" w:rsidP="00D94E8A">
            <w:pPr>
              <w:spacing w:before="120" w:line="300" w:lineRule="auto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BIODIVERSIDADE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E8471A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 w:rsidP="00D94E8A">
            <w:pPr>
              <w:rPr>
                <w:b/>
                <w:szCs w:val="24"/>
                <w:lang w:val="pt-P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ATIVIDADE PRÁTICA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line="300" w:lineRule="auto"/>
              <w:ind w:left="-286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line="30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Origem e Evolução da Vida no Planeta Terra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Sistemas de Classificação dos Organismos e Diversidade Microbiana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Reinos Animal e Vegetal e a Físico-Química das Células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Psicologia de Aprendizagem e Educação Ética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o Ensino de Matemática III:</w:t>
            </w:r>
            <w:proofErr w:type="gramStart"/>
            <w:r w:rsidRPr="00380C1C">
              <w:rPr>
                <w:szCs w:val="24"/>
              </w:rPr>
              <w:t xml:space="preserve">  </w:t>
            </w:r>
            <w:proofErr w:type="gramEnd"/>
            <w:r w:rsidRPr="00380C1C">
              <w:rPr>
                <w:szCs w:val="24"/>
              </w:rPr>
              <w:t>Funções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E8471A">
        <w:trPr>
          <w:trHeight w:val="765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Organização e Funcionamento da Educação Brasileira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737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330</w:t>
            </w:r>
          </w:p>
        </w:tc>
      </w:tr>
    </w:tbl>
    <w:p w:rsidR="00E8471A" w:rsidRPr="00380C1C" w:rsidRDefault="00E8471A" w:rsidP="00E8471A">
      <w:pPr>
        <w:spacing w:before="120" w:after="120" w:line="360" w:lineRule="auto"/>
        <w:ind w:right="-285"/>
        <w:rPr>
          <w:szCs w:val="24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5"/>
        <w:gridCol w:w="1242"/>
        <w:gridCol w:w="1272"/>
        <w:gridCol w:w="854"/>
        <w:gridCol w:w="1167"/>
      </w:tblGrid>
      <w:tr w:rsidR="00E8471A" w:rsidRPr="00380C1C" w:rsidTr="00E8471A">
        <w:trPr>
          <w:trHeight w:val="405"/>
        </w:trPr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gramStart"/>
            <w:r w:rsidRPr="00380C1C">
              <w:rPr>
                <w:szCs w:val="24"/>
              </w:rPr>
              <w:t>4</w:t>
            </w:r>
            <w:r w:rsidRPr="00380C1C">
              <w:rPr>
                <w:szCs w:val="24"/>
                <w:vertAlign w:val="superscript"/>
              </w:rPr>
              <w:t>o</w:t>
            </w:r>
            <w:r w:rsidRPr="00380C1C">
              <w:rPr>
                <w:szCs w:val="24"/>
              </w:rPr>
              <w:t>MÓDULO</w:t>
            </w:r>
            <w:proofErr w:type="gramEnd"/>
          </w:p>
          <w:p w:rsidR="00E8471A" w:rsidRPr="00380C1C" w:rsidRDefault="00E8471A" w:rsidP="00D94E8A">
            <w:pPr>
              <w:spacing w:before="120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O DESENVOLVIMENTO DAS CIVILIZAÇÕES E O EFEITO ANTRÓPICO NO MEIO AMBIENTE</w:t>
            </w: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E8471A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 w:rsidP="00D94E8A">
            <w:pPr>
              <w:rPr>
                <w:b/>
                <w:szCs w:val="24"/>
                <w:lang w:val="pt-P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 w:rsidP="00D94E8A">
            <w:pPr>
              <w:spacing w:before="120"/>
              <w:ind w:left="-204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ind w:left="-173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PRÁTICA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ind w:right="-193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Introdução à Física Ambiental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Manutenção dos Sistemas Vivos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epistemologia de Popper, </w:t>
            </w:r>
            <w:proofErr w:type="spellStart"/>
            <w:r w:rsidRPr="00380C1C">
              <w:rPr>
                <w:szCs w:val="24"/>
              </w:rPr>
              <w:t>Lakatos</w:t>
            </w:r>
            <w:proofErr w:type="spellEnd"/>
            <w:r w:rsidRPr="00380C1C">
              <w:rPr>
                <w:szCs w:val="24"/>
              </w:rPr>
              <w:t xml:space="preserve"> e </w:t>
            </w:r>
            <w:proofErr w:type="spellStart"/>
            <w:r w:rsidRPr="00380C1C">
              <w:rPr>
                <w:szCs w:val="24"/>
              </w:rPr>
              <w:t>Feyerabend</w:t>
            </w:r>
            <w:proofErr w:type="spellEnd"/>
            <w:r w:rsidRPr="00380C1C">
              <w:rPr>
                <w:szCs w:val="24"/>
              </w:rPr>
              <w:t xml:space="preserve"> e suas implicações para o ensino de </w:t>
            </w:r>
            <w:proofErr w:type="gramStart"/>
            <w:r w:rsidRPr="00380C1C">
              <w:rPr>
                <w:szCs w:val="24"/>
              </w:rPr>
              <w:t>ciências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>Instrumentação para Pesquisa e Prática de Ensino de Ciências 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Ensino de Matemática IV: Geometria Analítica, Trigonometria, Surgimento do </w:t>
            </w:r>
            <w:proofErr w:type="gramStart"/>
            <w:r w:rsidRPr="00380C1C">
              <w:rPr>
                <w:szCs w:val="24"/>
              </w:rPr>
              <w:t>Cálculo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Ciência na época do Iluminismo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754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240"/>
              <w:jc w:val="center"/>
              <w:rPr>
                <w:b/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330</w:t>
            </w:r>
          </w:p>
        </w:tc>
      </w:tr>
    </w:tbl>
    <w:p w:rsidR="00E8471A" w:rsidRPr="00380C1C" w:rsidRDefault="00E8471A" w:rsidP="00E8471A">
      <w:pPr>
        <w:ind w:right="-285"/>
        <w:rPr>
          <w:szCs w:val="24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6"/>
        <w:gridCol w:w="1017"/>
        <w:gridCol w:w="1239"/>
        <w:gridCol w:w="835"/>
        <w:gridCol w:w="725"/>
        <w:gridCol w:w="958"/>
      </w:tblGrid>
      <w:tr w:rsidR="00E8471A" w:rsidRPr="00380C1C" w:rsidTr="00E8471A">
        <w:trPr>
          <w:trHeight w:val="457"/>
        </w:trPr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spellStart"/>
            <w:r w:rsidRPr="00380C1C">
              <w:rPr>
                <w:szCs w:val="24"/>
              </w:rPr>
              <w:t>5ºMÓDULO</w:t>
            </w:r>
            <w:proofErr w:type="spellEnd"/>
          </w:p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caps/>
                <w:szCs w:val="24"/>
                <w:lang w:val="pt-PT"/>
              </w:rPr>
            </w:pPr>
            <w:r w:rsidRPr="00380C1C">
              <w:rPr>
                <w:b/>
                <w:caps/>
                <w:szCs w:val="24"/>
              </w:rPr>
              <w:t>O Universo do Corpo Humano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E8471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caps/>
                <w:szCs w:val="24"/>
                <w:lang w:val="pt-PT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Atividade prática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ind w:right="-285"/>
              <w:rPr>
                <w:szCs w:val="24"/>
                <w:lang w:val="pt-PT"/>
              </w:rPr>
            </w:pPr>
          </w:p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rPr>
          <w:trHeight w:val="636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Saúde e Sexualidade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49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Química Nutricional e a Saúde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5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 Biofísica do Organismo Humano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Aprendizagem Significativa e suas implicações em sala de aula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30</w:t>
            </w:r>
          </w:p>
        </w:tc>
      </w:tr>
      <w:tr w:rsidR="00E8471A" w:rsidRPr="00380C1C" w:rsidTr="00E8471A">
        <w:trPr>
          <w:trHeight w:val="68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i/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Pesquisa e Pratica de Ensino de Ciências 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Estágio Supervisionado I: Interação aluno e escola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E8471A">
        <w:trPr>
          <w:trHeight w:val="68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  <w:r w:rsidRPr="00380C1C">
              <w:rPr>
                <w:b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24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370</w:t>
            </w:r>
          </w:p>
        </w:tc>
      </w:tr>
    </w:tbl>
    <w:p w:rsidR="00E8471A" w:rsidRPr="00380C1C" w:rsidRDefault="00E8471A" w:rsidP="00E8471A">
      <w:pPr>
        <w:spacing w:before="120"/>
        <w:ind w:right="-285"/>
        <w:jc w:val="center"/>
        <w:rPr>
          <w:szCs w:val="24"/>
          <w:lang w:val="pt-PT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3"/>
        <w:gridCol w:w="1020"/>
        <w:gridCol w:w="1270"/>
        <w:gridCol w:w="933"/>
        <w:gridCol w:w="617"/>
        <w:gridCol w:w="14"/>
        <w:gridCol w:w="14"/>
        <w:gridCol w:w="1164"/>
      </w:tblGrid>
      <w:tr w:rsidR="00E8471A" w:rsidRPr="00380C1C" w:rsidTr="00E8471A">
        <w:trPr>
          <w:trHeight w:val="420"/>
        </w:trPr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spellStart"/>
            <w:r w:rsidRPr="00380C1C">
              <w:rPr>
                <w:szCs w:val="24"/>
              </w:rPr>
              <w:t>6ºMÓDULO</w:t>
            </w:r>
            <w:proofErr w:type="spellEnd"/>
          </w:p>
          <w:p w:rsidR="00E8471A" w:rsidRPr="00380C1C" w:rsidRDefault="00E8471A">
            <w:pPr>
              <w:spacing w:before="120" w:after="120"/>
              <w:ind w:right="-285"/>
              <w:jc w:val="center"/>
              <w:rPr>
                <w:caps/>
                <w:szCs w:val="24"/>
                <w:lang w:val="pt-PT"/>
              </w:rPr>
            </w:pPr>
            <w:r w:rsidRPr="00380C1C">
              <w:rPr>
                <w:b/>
                <w:caps/>
                <w:szCs w:val="24"/>
              </w:rPr>
              <w:t>O Universo Mecânico</w:t>
            </w:r>
          </w:p>
        </w:tc>
        <w:tc>
          <w:tcPr>
            <w:tcW w:w="5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CARGA HORÁRIA</w:t>
            </w:r>
          </w:p>
        </w:tc>
      </w:tr>
      <w:tr w:rsidR="00E8471A" w:rsidRPr="00380C1C" w:rsidTr="00E8471A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caps/>
                <w:szCs w:val="24"/>
                <w:lang w:val="pt-PT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left="-173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Atividade prática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rPr>
          <w:trHeight w:val="68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Ciência na Época do Expansionismo Colonialista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>A Ciência na Época da Revolução Industrial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Ensino de Matemática V: desenvolvimento do cálculo diferencial e integral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48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48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48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480" w:after="120" w:line="360" w:lineRule="auto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48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Instrumentação para Pesquisa e Prática de Ensino de Ciências 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rPr>
          <w:trHeight w:val="68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Estágio Supervisionado II: Interação aluno, as ciências e matemática na </w:t>
            </w:r>
            <w:proofErr w:type="gramStart"/>
            <w:r w:rsidRPr="00380C1C">
              <w:rPr>
                <w:szCs w:val="24"/>
              </w:rPr>
              <w:t>escola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 w:line="360" w:lineRule="auto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E8471A">
        <w:trPr>
          <w:trHeight w:val="41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Total de Carga Horária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340</w:t>
            </w:r>
          </w:p>
        </w:tc>
      </w:tr>
    </w:tbl>
    <w:p w:rsidR="00E8471A" w:rsidRPr="00380C1C" w:rsidRDefault="00E8471A" w:rsidP="00E8471A">
      <w:pPr>
        <w:ind w:right="-285"/>
        <w:rPr>
          <w:szCs w:val="24"/>
          <w:lang w:val="pt-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9"/>
        <w:gridCol w:w="1104"/>
        <w:gridCol w:w="1418"/>
        <w:gridCol w:w="850"/>
        <w:gridCol w:w="567"/>
        <w:gridCol w:w="851"/>
      </w:tblGrid>
      <w:tr w:rsidR="00E8471A" w:rsidRPr="00380C1C" w:rsidTr="00E8471A">
        <w:trPr>
          <w:trHeight w:val="420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ind w:right="64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DISCIPLINAS DO </w:t>
            </w:r>
            <w:proofErr w:type="spellStart"/>
            <w:r w:rsidRPr="00380C1C">
              <w:rPr>
                <w:szCs w:val="24"/>
              </w:rPr>
              <w:t>7ºMÓDULO</w:t>
            </w:r>
            <w:proofErr w:type="spellEnd"/>
          </w:p>
          <w:p w:rsidR="00E8471A" w:rsidRPr="00380C1C" w:rsidRDefault="00E8471A" w:rsidP="00D94E8A">
            <w:pPr>
              <w:spacing w:before="120"/>
              <w:ind w:right="64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PARADIGMAS CIENTÍFICOS EM CONFRONTO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CARGA HORÁRIA</w:t>
            </w:r>
          </w:p>
        </w:tc>
      </w:tr>
      <w:tr w:rsidR="00E8471A" w:rsidRPr="00380C1C" w:rsidTr="00E8471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 w:rsidP="00D94E8A">
            <w:pPr>
              <w:ind w:right="64"/>
              <w:rPr>
                <w:b/>
                <w:szCs w:val="24"/>
                <w:lang w:val="pt-P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Atividade</w:t>
            </w:r>
          </w:p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Prática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/>
              <w:ind w:left="-136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szCs w:val="24"/>
              </w:rPr>
              <w:t>A Gênesis</w:t>
            </w:r>
            <w:proofErr w:type="gramEnd"/>
            <w:r w:rsidRPr="00380C1C">
              <w:rPr>
                <w:szCs w:val="24"/>
              </w:rPr>
              <w:t xml:space="preserve"> e a Evolução da Ciência da Vida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 w:rsidP="00D94E8A">
            <w:pPr>
              <w:spacing w:before="120" w:after="120"/>
              <w:ind w:left="-136"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Ciência, Tecnologia, Sociedade e Meio </w:t>
            </w:r>
            <w:proofErr w:type="gramStart"/>
            <w:r w:rsidRPr="00380C1C">
              <w:rPr>
                <w:szCs w:val="24"/>
              </w:rPr>
              <w:t>Ambiente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 w:rsidP="00D94E8A">
            <w:pPr>
              <w:spacing w:before="120" w:after="120"/>
              <w:ind w:left="-136"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 Tecnologia a serviço da vida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 w:rsidP="00D94E8A">
            <w:pPr>
              <w:spacing w:before="120" w:after="120"/>
              <w:ind w:left="-136"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Ensino de Matemática </w:t>
            </w:r>
            <w:proofErr w:type="gramStart"/>
            <w:r w:rsidRPr="00380C1C">
              <w:rPr>
                <w:szCs w:val="24"/>
              </w:rPr>
              <w:t>VI:</w:t>
            </w:r>
            <w:proofErr w:type="gramEnd"/>
            <w:r w:rsidRPr="00380C1C">
              <w:rPr>
                <w:szCs w:val="24"/>
              </w:rPr>
              <w:t xml:space="preserve">Probabilidades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360" w:after="120"/>
              <w:ind w:left="-136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36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Estágio Supervisionado III - Observação da docência e monitoria na escola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240" w:after="120"/>
              <w:ind w:left="-136"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</w:tr>
      <w:tr w:rsidR="00E8471A" w:rsidRPr="00380C1C" w:rsidTr="00E8471A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right="64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Total de Carga Horária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 w:rsidP="00D94E8A">
            <w:pPr>
              <w:spacing w:before="120" w:after="120"/>
              <w:ind w:left="-136"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340</w:t>
            </w:r>
          </w:p>
        </w:tc>
      </w:tr>
    </w:tbl>
    <w:p w:rsidR="00E8471A" w:rsidRPr="00380C1C" w:rsidRDefault="00E8471A" w:rsidP="00E8471A">
      <w:pPr>
        <w:spacing w:before="120"/>
        <w:ind w:right="-285"/>
        <w:jc w:val="center"/>
        <w:rPr>
          <w:szCs w:val="24"/>
          <w:lang w:val="pt-PT"/>
        </w:rPr>
      </w:pPr>
    </w:p>
    <w:p w:rsidR="00E8471A" w:rsidRPr="00380C1C" w:rsidRDefault="00E8471A" w:rsidP="00E8471A">
      <w:pPr>
        <w:spacing w:before="120"/>
        <w:ind w:right="-285"/>
        <w:rPr>
          <w:szCs w:val="24"/>
        </w:rPr>
      </w:pPr>
      <w:r w:rsidRPr="00380C1C">
        <w:rPr>
          <w:szCs w:val="24"/>
        </w:rPr>
        <w:br w:type="page"/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0"/>
        <w:gridCol w:w="1043"/>
        <w:gridCol w:w="1276"/>
        <w:gridCol w:w="850"/>
        <w:gridCol w:w="709"/>
        <w:gridCol w:w="852"/>
        <w:gridCol w:w="11"/>
      </w:tblGrid>
      <w:tr w:rsidR="00E8471A" w:rsidRPr="00380C1C" w:rsidTr="00E8471A">
        <w:trPr>
          <w:gridAfter w:val="1"/>
          <w:wAfter w:w="11" w:type="dxa"/>
          <w:trHeight w:val="450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lastRenderedPageBreak/>
              <w:t xml:space="preserve">DISCIPLINAS DO </w:t>
            </w:r>
            <w:proofErr w:type="spellStart"/>
            <w:r w:rsidRPr="00380C1C">
              <w:rPr>
                <w:szCs w:val="24"/>
              </w:rPr>
              <w:t>8ºMÓDULO</w:t>
            </w:r>
            <w:proofErr w:type="spellEnd"/>
          </w:p>
          <w:p w:rsidR="00E8471A" w:rsidRPr="00380C1C" w:rsidRDefault="00E8471A">
            <w:pPr>
              <w:spacing w:before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A INTERCOMPLEMENTARIDADE DAS CIÊNCIAS E A TEORIA DA COMPLEXIDADE</w:t>
            </w: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 xml:space="preserve">CARGA HORÁRIA </w:t>
            </w:r>
          </w:p>
        </w:tc>
      </w:tr>
      <w:tr w:rsidR="00E8471A" w:rsidRPr="00380C1C" w:rsidTr="00E8471A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1A" w:rsidRPr="00380C1C" w:rsidRDefault="00E8471A">
            <w:pPr>
              <w:ind w:right="-285"/>
              <w:rPr>
                <w:b/>
                <w:szCs w:val="24"/>
                <w:lang w:val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Teórica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Atividade prática (</w:t>
            </w:r>
            <w:proofErr w:type="spellStart"/>
            <w:r w:rsidRPr="00380C1C">
              <w:rPr>
                <w:szCs w:val="24"/>
              </w:rPr>
              <w:t>tc</w:t>
            </w:r>
            <w:proofErr w:type="spellEnd"/>
            <w:r w:rsidRPr="00380C1C">
              <w:rPr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Introdução à Teoria da Complexidade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90</w:t>
            </w:r>
          </w:p>
        </w:tc>
      </w:tr>
      <w:tr w:rsidR="00E8471A" w:rsidRPr="00380C1C" w:rsidTr="00E8471A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tabs>
                <w:tab w:val="center" w:pos="2214"/>
                <w:tab w:val="right" w:pos="4428"/>
              </w:tabs>
              <w:spacing w:before="120" w:after="120"/>
              <w:ind w:right="-285"/>
              <w:rPr>
                <w:b/>
                <w:szCs w:val="24"/>
                <w:highlight w:val="yellow"/>
                <w:lang w:val="pt-PT"/>
              </w:rPr>
            </w:pPr>
            <w:r w:rsidRPr="00380C1C">
              <w:rPr>
                <w:color w:val="FF0000"/>
                <w:szCs w:val="24"/>
              </w:rPr>
              <w:tab/>
            </w:r>
            <w:r w:rsidRPr="00380C1C">
              <w:rPr>
                <w:szCs w:val="24"/>
              </w:rPr>
              <w:t>Libras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60</w:t>
            </w:r>
          </w:p>
        </w:tc>
      </w:tr>
      <w:tr w:rsidR="00E8471A" w:rsidRPr="00380C1C" w:rsidTr="00E8471A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Estágio Supervisionado IV: Regência – prática de docência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100</w:t>
            </w:r>
          </w:p>
          <w:p w:rsidR="00E8471A" w:rsidRPr="00380C1C" w:rsidRDefault="00E8471A">
            <w:pPr>
              <w:spacing w:before="240" w:after="120"/>
              <w:ind w:right="-285"/>
              <w:jc w:val="center"/>
              <w:rPr>
                <w:szCs w:val="24"/>
                <w:lang w:val="pt-PT"/>
              </w:rPr>
            </w:pPr>
          </w:p>
        </w:tc>
      </w:tr>
      <w:tr w:rsidR="00E8471A" w:rsidRPr="00380C1C" w:rsidTr="00E8471A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szCs w:val="24"/>
                <w:lang w:val="pt-PT"/>
              </w:rPr>
            </w:pPr>
            <w:proofErr w:type="gramStart"/>
            <w:r w:rsidRPr="00380C1C">
              <w:rPr>
                <w:b/>
                <w:szCs w:val="24"/>
              </w:rPr>
              <w:t>Sub total</w:t>
            </w:r>
            <w:proofErr w:type="gramEnd"/>
            <w:r w:rsidRPr="00380C1C">
              <w:rPr>
                <w:b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 w:after="120"/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250</w:t>
            </w:r>
          </w:p>
        </w:tc>
      </w:tr>
    </w:tbl>
    <w:p w:rsidR="00E8471A" w:rsidRPr="00380C1C" w:rsidRDefault="00E8471A" w:rsidP="00E8471A">
      <w:pPr>
        <w:pStyle w:val="Estilo4"/>
        <w:spacing w:before="0" w:line="240" w:lineRule="auto"/>
        <w:ind w:right="-285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41" w:rightFromText="141" w:vertAnchor="text" w:horzAnchor="margin" w:tblpY="333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1"/>
        <w:gridCol w:w="1135"/>
        <w:gridCol w:w="1231"/>
        <w:gridCol w:w="871"/>
        <w:gridCol w:w="735"/>
        <w:gridCol w:w="852"/>
      </w:tblGrid>
      <w:tr w:rsidR="00E8471A" w:rsidRPr="00380C1C" w:rsidTr="00E8471A">
        <w:trPr>
          <w:trHeight w:val="3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bCs/>
                <w:szCs w:val="24"/>
                <w:lang w:val="pt-PT"/>
              </w:rPr>
            </w:pPr>
            <w:r w:rsidRPr="00380C1C">
              <w:rPr>
                <w:b/>
                <w:bCs/>
                <w:szCs w:val="24"/>
              </w:rPr>
              <w:t>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rPr>
                <w:b/>
                <w:bCs/>
                <w:szCs w:val="24"/>
                <w:lang w:val="pt-PT"/>
              </w:rPr>
            </w:pPr>
            <w:r w:rsidRPr="00380C1C">
              <w:rPr>
                <w:szCs w:val="24"/>
              </w:rPr>
              <w:t>Atividade prática (</w:t>
            </w:r>
            <w:proofErr w:type="spellStart"/>
            <w:r w:rsidRPr="00380C1C">
              <w:rPr>
                <w:szCs w:val="24"/>
              </w:rPr>
              <w:t>tc</w:t>
            </w:r>
            <w:proofErr w:type="spellEnd"/>
            <w:r w:rsidRPr="00380C1C">
              <w:rPr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PCC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71A" w:rsidRPr="00380C1C" w:rsidRDefault="00E8471A">
            <w:pPr>
              <w:spacing w:before="120"/>
              <w:ind w:right="-285"/>
              <w:jc w:val="center"/>
              <w:rPr>
                <w:szCs w:val="24"/>
                <w:lang w:val="pt-PT"/>
              </w:rPr>
            </w:pPr>
            <w:r w:rsidRPr="00380C1C">
              <w:rPr>
                <w:szCs w:val="24"/>
              </w:rPr>
              <w:t>Total</w:t>
            </w:r>
          </w:p>
        </w:tc>
      </w:tr>
      <w:tr w:rsidR="00E8471A" w:rsidRPr="00380C1C" w:rsidTr="00E8471A">
        <w:trPr>
          <w:trHeight w:val="1184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Atividades Acadêmicas, Científico-</w:t>
            </w:r>
            <w:proofErr w:type="gramStart"/>
            <w:r w:rsidRPr="00380C1C">
              <w:rPr>
                <w:b/>
                <w:szCs w:val="24"/>
              </w:rPr>
              <w:t>Culturais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</w:rPr>
            </w:pPr>
            <w:r w:rsidRPr="00380C1C">
              <w:rPr>
                <w:b/>
                <w:szCs w:val="24"/>
              </w:rPr>
              <w:t>200</w:t>
            </w:r>
          </w:p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</w:p>
        </w:tc>
      </w:tr>
      <w:tr w:rsidR="00E8471A" w:rsidRPr="00380C1C" w:rsidTr="00E8471A">
        <w:trPr>
          <w:trHeight w:val="1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 xml:space="preserve">Carga horária total do curso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1.720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160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471A" w:rsidRPr="00380C1C" w:rsidRDefault="00E8471A">
            <w:pPr>
              <w:ind w:right="-285"/>
              <w:jc w:val="center"/>
              <w:rPr>
                <w:b/>
                <w:szCs w:val="24"/>
                <w:lang w:val="pt-PT"/>
              </w:rPr>
            </w:pPr>
            <w:r w:rsidRPr="00380C1C">
              <w:rPr>
                <w:b/>
                <w:szCs w:val="24"/>
              </w:rPr>
              <w:t>2.880</w:t>
            </w:r>
          </w:p>
        </w:tc>
      </w:tr>
    </w:tbl>
    <w:p w:rsidR="00E8471A" w:rsidRPr="00380C1C" w:rsidRDefault="00E8471A" w:rsidP="00E8471A">
      <w:pPr>
        <w:ind w:right="-285"/>
        <w:rPr>
          <w:szCs w:val="24"/>
        </w:rPr>
      </w:pPr>
    </w:p>
    <w:p w:rsidR="00E8471A" w:rsidRPr="00380C1C" w:rsidRDefault="00E8471A" w:rsidP="00E8471A">
      <w:pPr>
        <w:ind w:right="-285"/>
        <w:rPr>
          <w:szCs w:val="24"/>
          <w:lang w:val="pt-PT"/>
        </w:rPr>
      </w:pPr>
    </w:p>
    <w:p w:rsidR="00E8471A" w:rsidRPr="00380C1C" w:rsidRDefault="00E8471A" w:rsidP="00E8471A">
      <w:pPr>
        <w:ind w:right="-285"/>
        <w:jc w:val="center"/>
        <w:rPr>
          <w:szCs w:val="24"/>
        </w:rPr>
      </w:pPr>
    </w:p>
    <w:p w:rsidR="00E8471A" w:rsidRPr="00380C1C" w:rsidRDefault="00E8471A" w:rsidP="00E8471A">
      <w:pPr>
        <w:ind w:right="-285"/>
        <w:rPr>
          <w:szCs w:val="24"/>
        </w:rPr>
      </w:pPr>
    </w:p>
    <w:p w:rsidR="00E8471A" w:rsidRPr="00380C1C" w:rsidRDefault="00E8471A" w:rsidP="00E8471A">
      <w:pPr>
        <w:ind w:right="-285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center"/>
        <w:rPr>
          <w:b/>
          <w:szCs w:val="24"/>
        </w:rPr>
      </w:pPr>
      <w:r w:rsidRPr="00380C1C">
        <w:rPr>
          <w:b/>
          <w:szCs w:val="24"/>
        </w:rPr>
        <w:br w:type="page"/>
      </w:r>
      <w:r w:rsidRPr="00380C1C">
        <w:rPr>
          <w:b/>
          <w:szCs w:val="24"/>
        </w:rPr>
        <w:lastRenderedPageBreak/>
        <w:t>ANEXO III</w:t>
      </w:r>
    </w:p>
    <w:p w:rsidR="00E8471A" w:rsidRPr="00380C1C" w:rsidRDefault="00E8471A" w:rsidP="00E8471A">
      <w:pPr>
        <w:spacing w:line="276" w:lineRule="auto"/>
        <w:ind w:right="-285"/>
        <w:jc w:val="center"/>
        <w:rPr>
          <w:b/>
          <w:szCs w:val="24"/>
        </w:rPr>
      </w:pPr>
      <w:r w:rsidRPr="00380C1C">
        <w:rPr>
          <w:b/>
          <w:szCs w:val="24"/>
        </w:rPr>
        <w:t>Ementário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1º 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Introdução à Educação a Distância e à Metodologia de estudos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>Educação a Distância - Estudar a distância - estudar e aprender - Hábitos de estudo estratégias de estudo - Anotações - Estudo em grupo - Preparação para Avaliação.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A Ciência da História Antiga e Primitiva</w:t>
      </w:r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Cs/>
          <w:szCs w:val="24"/>
        </w:rPr>
      </w:pPr>
      <w:r w:rsidRPr="00380C1C">
        <w:rPr>
          <w:b/>
          <w:szCs w:val="24"/>
        </w:rPr>
        <w:t>EMENTA:</w:t>
      </w:r>
      <w:r w:rsidRPr="00380C1C">
        <w:rPr>
          <w:bCs/>
          <w:szCs w:val="24"/>
        </w:rPr>
        <w:t xml:space="preserve"> Pré-História. </w:t>
      </w:r>
      <w:r w:rsidRPr="00380C1C">
        <w:rPr>
          <w:szCs w:val="24"/>
        </w:rPr>
        <w:t xml:space="preserve">A Ciência, Tecnologia e Sociedade da </w:t>
      </w:r>
      <w:proofErr w:type="spellStart"/>
      <w:r w:rsidRPr="00380C1C">
        <w:rPr>
          <w:szCs w:val="24"/>
        </w:rPr>
        <w:t>Antigüidade</w:t>
      </w:r>
      <w:proofErr w:type="spellEnd"/>
      <w:r w:rsidRPr="00380C1C">
        <w:rPr>
          <w:bCs/>
          <w:szCs w:val="24"/>
        </w:rPr>
        <w:t xml:space="preserve">. Como evoluiu o conhecimento biológico. A evolução das espécies. Pitágoras. s A estruturação do conhecimento na Grécia Antiga; Sócrates. Platão. Aristóteles. A medicina antiga. Os pensadores alexandrinos do séc. III </w:t>
      </w:r>
      <w:proofErr w:type="spellStart"/>
      <w:proofErr w:type="gramStart"/>
      <w:r w:rsidRPr="00380C1C">
        <w:rPr>
          <w:bCs/>
          <w:szCs w:val="24"/>
        </w:rPr>
        <w:t>a.C.</w:t>
      </w:r>
      <w:proofErr w:type="spellEnd"/>
      <w:proofErr w:type="gramEnd"/>
      <w:r w:rsidRPr="00380C1C">
        <w:rPr>
          <w:bCs/>
          <w:szCs w:val="24"/>
        </w:rPr>
        <w:t xml:space="preserve"> O saber oriental.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Cs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As Ciências Naturais no Contexto Medieval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EMENTA:</w:t>
      </w:r>
      <w:r w:rsidRPr="00380C1C">
        <w:rPr>
          <w:bCs/>
          <w:szCs w:val="24"/>
        </w:rPr>
        <w:t xml:space="preserve"> Os pensadores cristãos e </w:t>
      </w:r>
      <w:proofErr w:type="spellStart"/>
      <w:proofErr w:type="gramStart"/>
      <w:r w:rsidRPr="00380C1C">
        <w:rPr>
          <w:bCs/>
          <w:szCs w:val="24"/>
        </w:rPr>
        <w:t>neo-platônicos</w:t>
      </w:r>
      <w:proofErr w:type="spellEnd"/>
      <w:proofErr w:type="gramEnd"/>
      <w:r w:rsidRPr="00380C1C">
        <w:rPr>
          <w:bCs/>
          <w:szCs w:val="24"/>
        </w:rPr>
        <w:t xml:space="preserve"> do séc. III. A ideologia católica e os movimentos filosóficos. Educação, artes e cultura na Idade Média. Ascensão e queda da civilização árabe. O pensamento escolástico. O pensamento escolástico.  Alquimia medieval.</w:t>
      </w:r>
      <w:r w:rsidRPr="00380C1C">
        <w:rPr>
          <w:szCs w:val="24"/>
        </w:rPr>
        <w:t xml:space="preserve"> A Ciência, Tecnologia e Sociedade da Idade Média. O desafio da água e a saúde no contexto medieval.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As Ciências Naturais na Modernidade.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proofErr w:type="gramStart"/>
      <w:r w:rsidRPr="00380C1C">
        <w:rPr>
          <w:b/>
          <w:szCs w:val="24"/>
        </w:rPr>
        <w:t>EMENTA:</w:t>
      </w:r>
      <w:proofErr w:type="gramEnd"/>
      <w:r w:rsidRPr="00380C1C">
        <w:rPr>
          <w:bCs/>
          <w:szCs w:val="24"/>
        </w:rPr>
        <w:t xml:space="preserve">A Renascença.  Revoluções dos corpos celestes. O modelo de Universo. As doenças no período das grandes navegações. </w:t>
      </w:r>
      <w:r w:rsidRPr="00380C1C">
        <w:rPr>
          <w:szCs w:val="24"/>
        </w:rPr>
        <w:t>Ciência, Tecnologia e Sociedade da Idade Moderna. O desenvolvimento da Biologia, Física e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Química. O uso de recursos naturais.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As Ciências Naturais na Contemporaneidade.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>A evolução do modelo de átomo a partir de Dalton. A evolução da Biologia: bioquímica, genética. Biologia molecular: natureza, síntese e mecanismo de ação de enzimas e proteínas. Terapia genética. Biotecnologia. Física Contemporânea: precedentes históricos da velha Teoria Quântica, as diversas interpretações da Mecânica Quântica, a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Interpretação de  Copenhagen, o experimento da dupla-fenda. Introdução à Teoria da Relatividade. Ciência, Tecnologia e Sociedade da Idade Contemporânea. A saúde e do ser humano.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prática pedagógica nas Ciências Naturais e Matemática: o papel do professor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 xml:space="preserve">O papel do professor no processo ensino-aprendizagem. Os saberes necessários </w:t>
      </w:r>
      <w:proofErr w:type="gramStart"/>
      <w:r w:rsidRPr="00380C1C">
        <w:rPr>
          <w:szCs w:val="24"/>
        </w:rPr>
        <w:t>a</w:t>
      </w:r>
      <w:proofErr w:type="gramEnd"/>
      <w:r w:rsidRPr="00380C1C">
        <w:rPr>
          <w:szCs w:val="24"/>
        </w:rPr>
        <w:t xml:space="preserve"> prática docente. Aprender na práxis. A escola nova.</w:t>
      </w:r>
    </w:p>
    <w:p w:rsidR="00810C8E" w:rsidRDefault="00810C8E" w:rsidP="00E8471A">
      <w:pPr>
        <w:spacing w:line="276" w:lineRule="auto"/>
        <w:ind w:right="-285"/>
        <w:jc w:val="both"/>
        <w:rPr>
          <w:b/>
          <w:szCs w:val="24"/>
        </w:rPr>
      </w:pPr>
    </w:p>
    <w:p w:rsidR="00810C8E" w:rsidRDefault="00810C8E" w:rsidP="00E8471A">
      <w:pPr>
        <w:spacing w:line="276" w:lineRule="auto"/>
        <w:ind w:right="-285"/>
        <w:jc w:val="both"/>
        <w:rPr>
          <w:b/>
          <w:szCs w:val="24"/>
        </w:rPr>
      </w:pPr>
    </w:p>
    <w:p w:rsidR="00810C8E" w:rsidRDefault="00810C8E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lastRenderedPageBreak/>
        <w:t xml:space="preserve">2º 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A epistemologia de Thomas Kuhn e </w:t>
      </w:r>
      <w:proofErr w:type="spellStart"/>
      <w:r w:rsidRPr="00380C1C">
        <w:rPr>
          <w:b/>
          <w:szCs w:val="24"/>
        </w:rPr>
        <w:t>Gaston</w:t>
      </w:r>
      <w:proofErr w:type="spellEnd"/>
      <w:r w:rsidRPr="00380C1C">
        <w:rPr>
          <w:b/>
          <w:szCs w:val="24"/>
        </w:rPr>
        <w:t xml:space="preserve"> </w:t>
      </w:r>
      <w:proofErr w:type="spellStart"/>
      <w:r w:rsidRPr="00380C1C">
        <w:rPr>
          <w:b/>
          <w:szCs w:val="24"/>
        </w:rPr>
        <w:t>Bachelard</w:t>
      </w:r>
      <w:proofErr w:type="spellEnd"/>
      <w:r w:rsidRPr="00380C1C">
        <w:rPr>
          <w:b/>
          <w:szCs w:val="24"/>
        </w:rPr>
        <w:t xml:space="preserve"> e suas implicações para o ensino de ciências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proofErr w:type="gramStart"/>
      <w:r w:rsidRPr="00380C1C">
        <w:rPr>
          <w:b/>
          <w:szCs w:val="24"/>
        </w:rPr>
        <w:t>EMENTA:</w:t>
      </w:r>
      <w:proofErr w:type="gramEnd"/>
      <w:r w:rsidRPr="00380C1C">
        <w:rPr>
          <w:szCs w:val="24"/>
        </w:rPr>
        <w:t xml:space="preserve">A filosofia da ciência. A epistemologia de </w:t>
      </w:r>
      <w:proofErr w:type="spellStart"/>
      <w:r w:rsidRPr="00380C1C">
        <w:rPr>
          <w:szCs w:val="24"/>
        </w:rPr>
        <w:t>Gaston</w:t>
      </w:r>
      <w:proofErr w:type="spellEnd"/>
      <w:r w:rsidRPr="00380C1C">
        <w:rPr>
          <w:szCs w:val="24"/>
        </w:rPr>
        <w:t xml:space="preserve"> </w:t>
      </w:r>
      <w:proofErr w:type="spellStart"/>
      <w:r w:rsidRPr="00380C1C">
        <w:rPr>
          <w:szCs w:val="24"/>
        </w:rPr>
        <w:t>Bachelard</w:t>
      </w:r>
      <w:proofErr w:type="spellEnd"/>
      <w:r w:rsidRPr="00380C1C">
        <w:rPr>
          <w:szCs w:val="24"/>
        </w:rPr>
        <w:t>. A epistemologia de Thomas Kuhn.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A epistemologia de </w:t>
      </w:r>
      <w:r w:rsidRPr="00380C1C">
        <w:rPr>
          <w:b/>
          <w:bCs/>
          <w:szCs w:val="24"/>
        </w:rPr>
        <w:t xml:space="preserve">Stephen </w:t>
      </w:r>
      <w:proofErr w:type="spellStart"/>
      <w:proofErr w:type="gramStart"/>
      <w:r w:rsidRPr="00380C1C">
        <w:rPr>
          <w:b/>
          <w:bCs/>
          <w:szCs w:val="24"/>
        </w:rPr>
        <w:t>EdelstonToulmin</w:t>
      </w:r>
      <w:proofErr w:type="spellEnd"/>
      <w:proofErr w:type="gramEnd"/>
      <w:r w:rsidRPr="00380C1C">
        <w:rPr>
          <w:b/>
          <w:szCs w:val="24"/>
        </w:rPr>
        <w:t xml:space="preserve">  e Humberto </w:t>
      </w:r>
      <w:proofErr w:type="spellStart"/>
      <w:r w:rsidRPr="00380C1C">
        <w:rPr>
          <w:b/>
          <w:szCs w:val="24"/>
        </w:rPr>
        <w:t>Maturana</w:t>
      </w:r>
      <w:proofErr w:type="spellEnd"/>
      <w:r w:rsidRPr="00380C1C">
        <w:rPr>
          <w:b/>
          <w:szCs w:val="24"/>
        </w:rPr>
        <w:t xml:space="preserve"> e suas implicações para o ensino de ciências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EMENTA:</w:t>
      </w:r>
      <w:r w:rsidRPr="00380C1C">
        <w:rPr>
          <w:szCs w:val="24"/>
        </w:rPr>
        <w:t xml:space="preserve"> A filosofia da ciência. A epistemologia de Stephen </w:t>
      </w:r>
      <w:proofErr w:type="spellStart"/>
      <w:r w:rsidRPr="00380C1C">
        <w:rPr>
          <w:szCs w:val="24"/>
        </w:rPr>
        <w:t>Toulmin</w:t>
      </w:r>
      <w:proofErr w:type="spellEnd"/>
      <w:r w:rsidRPr="00380C1C">
        <w:rPr>
          <w:szCs w:val="24"/>
        </w:rPr>
        <w:t xml:space="preserve">. A epistemologia de Humberto </w:t>
      </w:r>
      <w:proofErr w:type="spellStart"/>
      <w:r w:rsidRPr="00380C1C">
        <w:rPr>
          <w:szCs w:val="24"/>
        </w:rPr>
        <w:t>Maturana</w:t>
      </w:r>
      <w:proofErr w:type="spellEnd"/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Origem do Universo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>Forças Naturais; Formas de Energia: produção de energia solar e atômica; Partículas, Forças e Interações; Origem dos elementos químicos; formação das primeiras substâncias; Termologia da terra e do universo: absorção emissão por irradiação; Corpo negro; Calor latente; Calor específico; Mudança de fase; Propriedades da água; Glaciação; Umidade relativa; Radioatividade natural; Cosmologia: teorias da origem do universo; Teoria da relatividade; Contagem do tempo; Teoria atômica moderna.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Terra e o Sistema Solar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 xml:space="preserve">Terra no espaço; teorias sobre </w:t>
      </w:r>
      <w:proofErr w:type="gramStart"/>
      <w:r w:rsidRPr="00380C1C">
        <w:rPr>
          <w:szCs w:val="24"/>
        </w:rPr>
        <w:t>o formação</w:t>
      </w:r>
      <w:proofErr w:type="gramEnd"/>
      <w:r w:rsidRPr="00380C1C">
        <w:rPr>
          <w:szCs w:val="24"/>
        </w:rPr>
        <w:t xml:space="preserve"> da Terra; Estações do ano; Satélites naturais e artificiais; Magnetismo da Terra; A terra e o sistema solar; Estudo de lançamento de satélites – MCU.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Estrutura da Terra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Estrutura e composição da Terra. Tectônica de placas. Rochas e minerais. Estudo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 xml:space="preserve">dos processos que se desenvolvem nas interfaces das diferentes esferas do  Sistema Terra: </w:t>
      </w:r>
      <w:proofErr w:type="spellStart"/>
      <w:r w:rsidRPr="00380C1C">
        <w:rPr>
          <w:szCs w:val="24"/>
        </w:rPr>
        <w:t>geosfera</w:t>
      </w:r>
      <w:proofErr w:type="spellEnd"/>
      <w:r w:rsidRPr="00380C1C">
        <w:rPr>
          <w:szCs w:val="24"/>
        </w:rPr>
        <w:t xml:space="preserve">, atmosfera, hidrosfera, biosfera e </w:t>
      </w:r>
      <w:proofErr w:type="spellStart"/>
      <w:r w:rsidRPr="00380C1C">
        <w:rPr>
          <w:szCs w:val="24"/>
        </w:rPr>
        <w:t>antroposfera</w:t>
      </w:r>
      <w:proofErr w:type="spellEnd"/>
      <w:r w:rsidRPr="00380C1C">
        <w:rPr>
          <w:szCs w:val="24"/>
        </w:rPr>
        <w:t>, no presente e passado.  O Homem como agente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geológico.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Matemática I: Sistema de Numerações e Operações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Sistema de numeração com abordagem histórica; introdução às quatro operações; algoritmo da adição, da subtração, da divisão e da multiplicação.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Matemática II: Frações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Primeiro estudo de frações; simbologia de frações; operações com frações.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3º 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Origem e Evolução da Vida no Planeta Terra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Condições primitivas da atmosfera; geração espontânea; teorias sobre a origem </w:t>
      </w:r>
      <w:r w:rsidRPr="00380C1C">
        <w:rPr>
          <w:szCs w:val="24"/>
        </w:rPr>
        <w:lastRenderedPageBreak/>
        <w:t xml:space="preserve">da vida; formação da biosfera. A comprovação experimental: </w:t>
      </w:r>
      <w:proofErr w:type="spellStart"/>
      <w:r w:rsidRPr="00380C1C">
        <w:rPr>
          <w:szCs w:val="24"/>
        </w:rPr>
        <w:t>idéias</w:t>
      </w:r>
      <w:proofErr w:type="spellEnd"/>
      <w:r w:rsidRPr="00380C1C">
        <w:rPr>
          <w:szCs w:val="24"/>
        </w:rPr>
        <w:t xml:space="preserve"> recentes sobre a origem da vida. A célula como unidade dos sistemas vivos. Interações ecológicas.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Sistemas de Classificação dos Organismos e Diversidade Microbiana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Sistemas de classificação. Classificação e biologia geral dos organismos microscópicos procariontes e eucariontes. Bactérias, </w:t>
      </w:r>
      <w:proofErr w:type="spellStart"/>
      <w:r w:rsidRPr="00380C1C">
        <w:rPr>
          <w:szCs w:val="24"/>
        </w:rPr>
        <w:t>cianobactérias</w:t>
      </w:r>
      <w:proofErr w:type="spellEnd"/>
      <w:r w:rsidRPr="00380C1C">
        <w:rPr>
          <w:szCs w:val="24"/>
        </w:rPr>
        <w:t xml:space="preserve">, protozoários, microalgas, </w:t>
      </w:r>
      <w:proofErr w:type="gramStart"/>
      <w:r w:rsidRPr="00380C1C">
        <w:rPr>
          <w:szCs w:val="24"/>
        </w:rPr>
        <w:t>fungos.</w:t>
      </w:r>
      <w:proofErr w:type="gramEnd"/>
      <w:r w:rsidRPr="00380C1C">
        <w:rPr>
          <w:szCs w:val="24"/>
        </w:rPr>
        <w:t xml:space="preserve">Vírus. </w:t>
      </w:r>
      <w:proofErr w:type="spellStart"/>
      <w:r w:rsidRPr="00380C1C">
        <w:rPr>
          <w:szCs w:val="24"/>
        </w:rPr>
        <w:t>Microorganismos</w:t>
      </w:r>
      <w:proofErr w:type="spellEnd"/>
      <w:r w:rsidRPr="00380C1C">
        <w:rPr>
          <w:szCs w:val="24"/>
        </w:rPr>
        <w:t xml:space="preserve"> e a saúde humana, animal e vegetal. Interações ecológicas.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Diversidade animal, vegetal e dos fungos e a físico-química das células.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Classificação e biologia geral de fungos, algas macroscópicas, animais e vegetais. Interações ecológicas. Aspectos cinéticos e energéticos das transformações químicas, dos elementos às macromoléculas.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Matemática III: Funções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Estudo de funções. Gráficos e sistemas: estudo matemático das leis naturais (a ciência e a lei natural). Conceito de função: tipos de funções. Funções polinomiais, trigonométricas, modulares, exponenciais e </w:t>
      </w:r>
      <w:proofErr w:type="spellStart"/>
      <w:r w:rsidRPr="00380C1C">
        <w:rPr>
          <w:szCs w:val="24"/>
        </w:rPr>
        <w:t>logaritmas</w:t>
      </w:r>
      <w:proofErr w:type="spellEnd"/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Psicologia de aprendizagem e educação ética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Fundamentos da Teoria </w:t>
      </w:r>
      <w:proofErr w:type="spellStart"/>
      <w:r w:rsidRPr="00380C1C">
        <w:rPr>
          <w:szCs w:val="24"/>
        </w:rPr>
        <w:t>Piagetiana</w:t>
      </w:r>
      <w:proofErr w:type="spellEnd"/>
      <w:r w:rsidRPr="00380C1C">
        <w:rPr>
          <w:szCs w:val="24"/>
        </w:rPr>
        <w:t xml:space="preserve">; os estágios do desenvolvimento cognitivo; avaliação, crítica e contribuições da Teoria de Piaget.  Psicologia da Aprendizagem: construtivismo e </w:t>
      </w:r>
      <w:proofErr w:type="spellStart"/>
      <w:r w:rsidRPr="00380C1C">
        <w:rPr>
          <w:szCs w:val="24"/>
        </w:rPr>
        <w:t>Interacionismo</w:t>
      </w:r>
      <w:proofErr w:type="spellEnd"/>
      <w:r w:rsidRPr="00380C1C">
        <w:rPr>
          <w:szCs w:val="24"/>
        </w:rPr>
        <w:t xml:space="preserve">; </w:t>
      </w:r>
      <w:proofErr w:type="spellStart"/>
      <w:r w:rsidRPr="00380C1C">
        <w:rPr>
          <w:szCs w:val="24"/>
        </w:rPr>
        <w:t>Vygotsky</w:t>
      </w:r>
      <w:proofErr w:type="spellEnd"/>
      <w:r w:rsidRPr="00380C1C">
        <w:rPr>
          <w:szCs w:val="24"/>
        </w:rPr>
        <w:t xml:space="preserve"> e a educação; Interação social entre crianças de diferentes idades; psicanálise e educação; dinâmica da agressividade; dificuldades de aprendizagem. Níveis epistemológicos da educação.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Organização e Funcionamento da Educação Brasileira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Estudo do sistema educacional brasileiro numa perspectiva histórica; características da educação básica: objetivos, currículo, estruturas, organização e funcionamento. Legislação e diretrizes da educação brasileira.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4º Módulo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Ensino de Matemática IV: Geometria </w:t>
      </w:r>
      <w:proofErr w:type="gramStart"/>
      <w:r w:rsidRPr="00380C1C">
        <w:rPr>
          <w:b/>
          <w:szCs w:val="24"/>
        </w:rPr>
        <w:t>Analítica,</w:t>
      </w:r>
      <w:proofErr w:type="gramEnd"/>
      <w:r w:rsidRPr="00380C1C">
        <w:rPr>
          <w:b/>
          <w:szCs w:val="24"/>
        </w:rPr>
        <w:t>Trigonometria e Surgimento do cálculo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color w:val="000000"/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</w:t>
      </w:r>
      <w:r w:rsidRPr="00380C1C">
        <w:rPr>
          <w:color w:val="000000"/>
          <w:szCs w:val="24"/>
        </w:rPr>
        <w:t>Lugar Geométrico; Plano Cartesiano; Ângulos; Linhas Retas e Equações; Inclinação; Circunferência; Elipse; Parábola; Hipérbole;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color w:val="000000"/>
          <w:szCs w:val="24"/>
        </w:rPr>
      </w:pPr>
      <w:r w:rsidRPr="00380C1C">
        <w:rPr>
          <w:color w:val="000000"/>
          <w:szCs w:val="24"/>
        </w:rPr>
        <w:t xml:space="preserve">Trigonometria: Semelhança de triângulos retângulos; Razão entre os lados do triângulo retângulo e o conceito de seno, </w:t>
      </w:r>
      <w:proofErr w:type="spellStart"/>
      <w:proofErr w:type="gramStart"/>
      <w:r w:rsidRPr="00380C1C">
        <w:rPr>
          <w:color w:val="000000"/>
          <w:szCs w:val="24"/>
        </w:rPr>
        <w:t>co-seno</w:t>
      </w:r>
      <w:proofErr w:type="spellEnd"/>
      <w:proofErr w:type="gramEnd"/>
      <w:r w:rsidRPr="00380C1C">
        <w:rPr>
          <w:color w:val="000000"/>
          <w:szCs w:val="24"/>
        </w:rPr>
        <w:t xml:space="preserve"> e tangente; Funções trigonométricas: definição; representação gráfica; análise do comportamento gráfico e propriedades; Identidades </w:t>
      </w:r>
      <w:r w:rsidRPr="00380C1C">
        <w:rPr>
          <w:color w:val="000000"/>
          <w:szCs w:val="24"/>
        </w:rPr>
        <w:lastRenderedPageBreak/>
        <w:t>trigonométricas; Conceito de reta tangente.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color w:val="000000"/>
          <w:szCs w:val="24"/>
        </w:rPr>
      </w:pPr>
      <w:r w:rsidRPr="00380C1C">
        <w:rPr>
          <w:color w:val="000000"/>
          <w:szCs w:val="24"/>
        </w:rPr>
        <w:t xml:space="preserve">Quadratura do Circulo; Quadratura da Parábola; Método da Exaustão; Aproximação da área utilizando o princípio de Cavaliere; </w:t>
      </w:r>
      <w:proofErr w:type="spellStart"/>
      <w:r w:rsidRPr="00380C1C">
        <w:rPr>
          <w:color w:val="000000"/>
          <w:szCs w:val="24"/>
        </w:rPr>
        <w:t>Seqüências</w:t>
      </w:r>
      <w:proofErr w:type="spellEnd"/>
      <w:r w:rsidRPr="00380C1C">
        <w:rPr>
          <w:color w:val="000000"/>
          <w:szCs w:val="24"/>
        </w:rPr>
        <w:t xml:space="preserve"> finitas: Progressões Aritméticas e Geométricas.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color w:val="000000"/>
          <w:szCs w:val="24"/>
        </w:rPr>
        <w:t>A derivada: O problema da reta tangente e a interpretação geométrica de derivada; Análise das variações numéricas da derivada e sua influência no estudo gráfico de uma função.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Introdução à Física Ambiental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Conceitos fundamentais da teoria de fenômenos de transporte; Fluxo de calor no solo; Fluxo de calor sensível; Fluxo de gás carbônico (CO</w:t>
      </w:r>
      <w:r w:rsidRPr="00380C1C">
        <w:rPr>
          <w:szCs w:val="24"/>
          <w:vertAlign w:val="subscript"/>
        </w:rPr>
        <w:t>2</w:t>
      </w:r>
      <w:r w:rsidRPr="00380C1C">
        <w:rPr>
          <w:szCs w:val="24"/>
        </w:rPr>
        <w:t xml:space="preserve">); Evaporação; </w:t>
      </w:r>
      <w:proofErr w:type="spellStart"/>
      <w:r w:rsidRPr="00380C1C">
        <w:rPr>
          <w:szCs w:val="24"/>
        </w:rPr>
        <w:t>Evapotranspiração</w:t>
      </w:r>
      <w:proofErr w:type="spellEnd"/>
      <w:r w:rsidRPr="00380C1C">
        <w:rPr>
          <w:szCs w:val="24"/>
        </w:rPr>
        <w:t>; Balanço de energia e as leis da termodinâmica, produção e consumo; Fisiologia dos estômatos;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Condutância estomática; Transpiração;  Eficiência no uso da água.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epistemologia de Karl Popper, Imre</w:t>
      </w:r>
      <w:proofErr w:type="gramStart"/>
      <w:r w:rsidRPr="00380C1C">
        <w:rPr>
          <w:b/>
          <w:szCs w:val="24"/>
        </w:rPr>
        <w:t xml:space="preserve">  </w:t>
      </w:r>
      <w:proofErr w:type="spellStart"/>
      <w:proofErr w:type="gramEnd"/>
      <w:r w:rsidRPr="00380C1C">
        <w:rPr>
          <w:b/>
          <w:szCs w:val="24"/>
        </w:rPr>
        <w:t>Lakatos</w:t>
      </w:r>
      <w:proofErr w:type="spellEnd"/>
      <w:r w:rsidRPr="00380C1C">
        <w:rPr>
          <w:b/>
          <w:szCs w:val="24"/>
        </w:rPr>
        <w:t xml:space="preserve"> e Paul </w:t>
      </w:r>
      <w:proofErr w:type="spellStart"/>
      <w:r w:rsidRPr="00380C1C">
        <w:rPr>
          <w:b/>
          <w:szCs w:val="24"/>
        </w:rPr>
        <w:t>Feyerabend</w:t>
      </w:r>
      <w:proofErr w:type="spellEnd"/>
      <w:r w:rsidRPr="00380C1C">
        <w:rPr>
          <w:b/>
          <w:szCs w:val="24"/>
        </w:rPr>
        <w:t xml:space="preserve"> e suas implicações para o ensino de ciências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Filosofia da ciência. A epistemologia de Karl Popper, </w:t>
      </w:r>
      <w:proofErr w:type="spellStart"/>
      <w:proofErr w:type="gramStart"/>
      <w:r w:rsidRPr="00380C1C">
        <w:rPr>
          <w:szCs w:val="24"/>
        </w:rPr>
        <w:t>ImreLakatos</w:t>
      </w:r>
      <w:proofErr w:type="spellEnd"/>
      <w:proofErr w:type="gramEnd"/>
      <w:r w:rsidRPr="00380C1C">
        <w:rPr>
          <w:szCs w:val="24"/>
        </w:rPr>
        <w:t xml:space="preserve"> e Paul </w:t>
      </w:r>
      <w:proofErr w:type="spellStart"/>
      <w:r w:rsidRPr="00380C1C">
        <w:rPr>
          <w:szCs w:val="24"/>
        </w:rPr>
        <w:t>Feyerabend</w:t>
      </w:r>
      <w:proofErr w:type="spellEnd"/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Ciências I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Planejamento e execução de seminários de estudo: considerações da relação, história da construção do conhecimento e o processo ensino-aprendizagem, na proposta curricular do ensino de ciências. Desenvolvimento de um projeto de investigação que possibilite o contato do futuro professor com diferentes formas de elaboração do conhecimento: projeto de pesquisa que procure conhecer os conhecimentos produzidos </w:t>
      </w:r>
      <w:proofErr w:type="gramStart"/>
      <w:r w:rsidRPr="00380C1C">
        <w:rPr>
          <w:szCs w:val="24"/>
        </w:rPr>
        <w:t>nas prática</w:t>
      </w:r>
      <w:proofErr w:type="gramEnd"/>
      <w:r w:rsidRPr="00380C1C">
        <w:rPr>
          <w:szCs w:val="24"/>
        </w:rPr>
        <w:t xml:space="preserve"> e no contexto regional, projeto de pesquisa com objetivo de caracterizar e conhecer formas de conhecimento e práticas de grupos específicos.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Ciência na Época do Iluminismo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Dalton e a concepção de átomo; descoberta dos primeiros elementos; leis dos gases; teoria do </w:t>
      </w:r>
      <w:proofErr w:type="spellStart"/>
      <w:r w:rsidRPr="00380C1C">
        <w:rPr>
          <w:szCs w:val="24"/>
        </w:rPr>
        <w:t>flogístico</w:t>
      </w:r>
      <w:proofErr w:type="spellEnd"/>
      <w:r w:rsidRPr="00380C1C">
        <w:rPr>
          <w:szCs w:val="24"/>
        </w:rPr>
        <w:t xml:space="preserve">: </w:t>
      </w:r>
      <w:proofErr w:type="gramStart"/>
      <w:r w:rsidRPr="00380C1C">
        <w:rPr>
          <w:szCs w:val="24"/>
        </w:rPr>
        <w:t>obstáculos epistemológico para a compreensão das leis das reações químicas</w:t>
      </w:r>
      <w:proofErr w:type="gramEnd"/>
      <w:r w:rsidRPr="00380C1C">
        <w:rPr>
          <w:szCs w:val="24"/>
        </w:rPr>
        <w:t>; a descoberta do oxigênio; a balança e outros instrumentais científicos: alavanca da 1ª. Lei das Reações Químicas; a Química Moderna: um corte epistemológico do conhecimento químico. Fundamentos do movimento oscilatório período, frequência, força centrípeta; Conservação de Energia Mecânica; Conceitos básicos do Eletromagnetismo. Força de corrente; Magnetismo em meios materiais; Natureza da propagação da luz. Fenômenos ópticos: Reflexão Regular, Reflexão difusa, Refração, Absorção da luz; Descoberta de novas espécies vegetais (ênfase na Botânica); Imprensa e microscópio, primeiras revistas científicas, descoberta da estrutura celular, descoberta dos primeiros organismos. Lineu e Lamarck.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5º 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Saúde</w:t>
      </w:r>
      <w:proofErr w:type="gramStart"/>
      <w:r w:rsidRPr="00380C1C">
        <w:rPr>
          <w:b/>
          <w:szCs w:val="24"/>
        </w:rPr>
        <w:t xml:space="preserve">  </w:t>
      </w:r>
      <w:proofErr w:type="gramEnd"/>
      <w:r w:rsidRPr="00380C1C">
        <w:rPr>
          <w:b/>
          <w:szCs w:val="24"/>
        </w:rPr>
        <w:t>e Sexualidade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História da saúde coletiva; </w:t>
      </w:r>
      <w:proofErr w:type="spellStart"/>
      <w:proofErr w:type="gramStart"/>
      <w:r w:rsidRPr="00380C1C">
        <w:rPr>
          <w:szCs w:val="24"/>
        </w:rPr>
        <w:t>Auto-conhecimento</w:t>
      </w:r>
      <w:proofErr w:type="spellEnd"/>
      <w:proofErr w:type="gramEnd"/>
      <w:r w:rsidRPr="00380C1C">
        <w:rPr>
          <w:szCs w:val="24"/>
        </w:rPr>
        <w:t xml:space="preserve"> e </w:t>
      </w:r>
      <w:proofErr w:type="spellStart"/>
      <w:r w:rsidRPr="00380C1C">
        <w:rPr>
          <w:szCs w:val="24"/>
        </w:rPr>
        <w:t>auto-cuidado</w:t>
      </w:r>
      <w:proofErr w:type="spellEnd"/>
      <w:r w:rsidRPr="00380C1C">
        <w:rPr>
          <w:szCs w:val="24"/>
        </w:rPr>
        <w:t>; transformações corporais e comportamentais; Doenças crônicas e degenerativas; Respeito e valorização da diversidade humana; Saúde e salubridade do meio ambiente; doenças associadas à falta de higiene; Doenças infecto contagiosas; O corpo humano; A sexualidade na adolescência; A diversidade dos comportamentos sexuais; A orientação sexual; A violência Sexual; Doenças sexualmente transmissíveis; O saudável e o patológico; Saúde física e saúde mental.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Química Nutricional e a Saúde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 alimentação natural e a saúde; propriedades físicas (ponto de </w:t>
      </w:r>
      <w:proofErr w:type="gramStart"/>
      <w:r w:rsidRPr="00380C1C">
        <w:rPr>
          <w:szCs w:val="24"/>
        </w:rPr>
        <w:t>fusão,</w:t>
      </w:r>
      <w:proofErr w:type="gramEnd"/>
      <w:r w:rsidRPr="00380C1C">
        <w:rPr>
          <w:szCs w:val="24"/>
        </w:rPr>
        <w:t xml:space="preserve">ponto de ebulição,solubilidade) e propriedades químicas (fórmula estrutural,grupamento funcional, e algumas reações química)  dos grupos de substâncias naturais contidas nos alimentos:lipídios,proteínas,vitaminas,minerais e água; processos de conservação de alimentos; aditivos alimentícios;  contribuições e riscos da alimentação industrial; a química e a longevidade; as ervas medicinais e a </w:t>
      </w:r>
      <w:proofErr w:type="spellStart"/>
      <w:r w:rsidRPr="00380C1C">
        <w:rPr>
          <w:szCs w:val="24"/>
        </w:rPr>
        <w:t>fitoquímica</w:t>
      </w:r>
      <w:proofErr w:type="spellEnd"/>
      <w:r w:rsidRPr="00380C1C">
        <w:rPr>
          <w:szCs w:val="24"/>
        </w:rPr>
        <w:t>; a química dos fármacos; a ação dos fármacos em nosso organismo.Alimentos (histórico evolutivo, aditivos alimentares, códigos de rotulagem e preparação dos alimentos).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Biofísica do Organismo Humano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Aspectos fisiológicos fundamentais do organismo humano. Líquidos corporais e </w:t>
      </w:r>
      <w:proofErr w:type="spellStart"/>
      <w:proofErr w:type="gramStart"/>
      <w:r w:rsidRPr="00380C1C">
        <w:rPr>
          <w:szCs w:val="24"/>
        </w:rPr>
        <w:t>homeostase</w:t>
      </w:r>
      <w:proofErr w:type="spellEnd"/>
      <w:r w:rsidRPr="00380C1C">
        <w:rPr>
          <w:szCs w:val="24"/>
        </w:rPr>
        <w:t>.</w:t>
      </w:r>
      <w:proofErr w:type="gramEnd"/>
      <w:r w:rsidRPr="00380C1C">
        <w:rPr>
          <w:szCs w:val="24"/>
        </w:rPr>
        <w:t xml:space="preserve">Biofísica da célula e da membrana celular. Transporte de membrana. </w:t>
      </w:r>
      <w:proofErr w:type="spellStart"/>
      <w:r w:rsidRPr="00380C1C">
        <w:rPr>
          <w:szCs w:val="24"/>
        </w:rPr>
        <w:t>Sistemamuscular</w:t>
      </w:r>
      <w:proofErr w:type="spellEnd"/>
      <w:r w:rsidRPr="00380C1C">
        <w:rPr>
          <w:szCs w:val="24"/>
        </w:rPr>
        <w:t xml:space="preserve"> esquelético e liso. Circulação </w:t>
      </w:r>
      <w:proofErr w:type="gramStart"/>
      <w:r w:rsidRPr="00380C1C">
        <w:rPr>
          <w:szCs w:val="24"/>
        </w:rPr>
        <w:t>sanguínea.</w:t>
      </w:r>
      <w:proofErr w:type="gramEnd"/>
      <w:r w:rsidRPr="00380C1C">
        <w:rPr>
          <w:szCs w:val="24"/>
        </w:rPr>
        <w:t xml:space="preserve">Biofísica da Visão e da Audição. Noções de Biofísica; energia, pressão </w:t>
      </w:r>
      <w:proofErr w:type="spellStart"/>
      <w:r w:rsidRPr="00380C1C">
        <w:rPr>
          <w:szCs w:val="24"/>
        </w:rPr>
        <w:t>efluídos</w:t>
      </w:r>
      <w:proofErr w:type="spellEnd"/>
      <w:r w:rsidRPr="00380C1C">
        <w:rPr>
          <w:szCs w:val="24"/>
        </w:rPr>
        <w:t xml:space="preserve"> em sistemas biológicos.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Aprendizagem Significativa e suas implicações em sala de aula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Teoria da Aprendizagem Significativa. Teoria da Aprendizagem significativa Crítica.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Ciências II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O ensino de ciências e matemática como investigação. Formulação e verificação de hipótese a partir de situações criadas em laboratório e situações </w:t>
      </w:r>
      <w:proofErr w:type="gramStart"/>
      <w:r w:rsidRPr="00380C1C">
        <w:rPr>
          <w:szCs w:val="24"/>
        </w:rPr>
        <w:t>reais.</w:t>
      </w:r>
      <w:proofErr w:type="gramEnd"/>
      <w:r w:rsidRPr="00380C1C">
        <w:rPr>
          <w:szCs w:val="24"/>
        </w:rPr>
        <w:t>O ensino de ciências como investigação. Formulação e verificação de hipótese. Níveis de investigação. A investigação no ambiente escolar. Os conceitos científicos e o ensino de ciências. Ciências, ambiente e cidadania. A pesquisa como alternativa pedagógica. As atuais tendências da pesquisa.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Estágio Supervisionado: Interação aluno e escola</w:t>
      </w:r>
    </w:p>
    <w:p w:rsidR="00E8471A" w:rsidRPr="00380C1C" w:rsidRDefault="00E8471A" w:rsidP="00E8471A">
      <w:pPr>
        <w:spacing w:before="120" w:after="24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lastRenderedPageBreak/>
        <w:t>EMENTA</w:t>
      </w:r>
      <w:r w:rsidRPr="00380C1C">
        <w:rPr>
          <w:szCs w:val="24"/>
        </w:rPr>
        <w:t>: Contato e observação em diferentes realidades educacionais, em escolas rurais e urbanas, do ensino fundamental: condições de trabalho existentes; Análise da estrutura física da escola e descrição de seus componentes; identificação e a análise das diretrizes para atuação pedagógica e a dinâmica da sala de aula; Análise da gestão da escola no que se refere ao desenvolvimento pedagógico das ciências e da matemática (plano de ensino dos professores: conteúdos, estratégias de aula e avaliação</w:t>
      </w:r>
      <w:proofErr w:type="gramStart"/>
      <w:r w:rsidRPr="00380C1C">
        <w:rPr>
          <w:szCs w:val="24"/>
        </w:rPr>
        <w:t>);</w:t>
      </w:r>
      <w:proofErr w:type="gramEnd"/>
      <w:r w:rsidRPr="00380C1C">
        <w:rPr>
          <w:szCs w:val="24"/>
        </w:rPr>
        <w:t>Preparação de relatório sobre o contato e observação realizados. Elaboração de resumo e apresentação/</w:t>
      </w:r>
      <w:proofErr w:type="spellStart"/>
      <w:r w:rsidRPr="00380C1C">
        <w:rPr>
          <w:szCs w:val="24"/>
        </w:rPr>
        <w:t>baner</w:t>
      </w:r>
      <w:proofErr w:type="spellEnd"/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6º</w:t>
      </w:r>
      <w:proofErr w:type="gramStart"/>
      <w:r w:rsidRPr="00380C1C">
        <w:rPr>
          <w:b/>
          <w:szCs w:val="24"/>
        </w:rPr>
        <w:t xml:space="preserve">  </w:t>
      </w:r>
      <w:proofErr w:type="gramEnd"/>
      <w:r w:rsidRPr="00380C1C">
        <w:rPr>
          <w:b/>
          <w:szCs w:val="24"/>
        </w:rPr>
        <w:t xml:space="preserve">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Ciência na Época do Expansionismo Colonialista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A fonte de carboidratos da alimentação no século XVI; primórdios da indústria do açúcar de cana; o açúcar mascavo e o açúcar refinado; a fermentação do açúcar e a produção do álcool; a bioquímica da fermentação; processos físico-químicos na produção do álcool (</w:t>
      </w:r>
      <w:proofErr w:type="gramStart"/>
      <w:r w:rsidRPr="00380C1C">
        <w:rPr>
          <w:szCs w:val="24"/>
        </w:rPr>
        <w:t>destilação,</w:t>
      </w:r>
      <w:proofErr w:type="gramEnd"/>
      <w:r w:rsidRPr="00380C1C">
        <w:rPr>
          <w:szCs w:val="24"/>
        </w:rPr>
        <w:t xml:space="preserve">filtração,decantação); definição e constituição química dos principais minérios; exploração e extração de minérios: histórico da metalurgia até a I Revolução Industrial; o poder dos conservantes na preservação dos alimentos; fundamentos sobre astronomia e força/movimento desenvolvidos antes de Newton. Física Aristotélica. </w:t>
      </w:r>
      <w:proofErr w:type="spellStart"/>
      <w:r w:rsidRPr="00380C1C">
        <w:rPr>
          <w:szCs w:val="24"/>
        </w:rPr>
        <w:t>Impetus</w:t>
      </w:r>
      <w:proofErr w:type="spellEnd"/>
      <w:r w:rsidRPr="00380C1C">
        <w:rPr>
          <w:szCs w:val="24"/>
        </w:rPr>
        <w:t xml:space="preserve">. Física </w:t>
      </w:r>
      <w:proofErr w:type="spellStart"/>
      <w:r w:rsidRPr="00380C1C">
        <w:rPr>
          <w:szCs w:val="24"/>
        </w:rPr>
        <w:t>Galileana</w:t>
      </w:r>
      <w:proofErr w:type="spellEnd"/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Ciência na Época da Revolução Industrial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Análise elementar; a teoria da ligação química de </w:t>
      </w:r>
      <w:proofErr w:type="spellStart"/>
      <w:r w:rsidRPr="00380C1C">
        <w:rPr>
          <w:szCs w:val="24"/>
        </w:rPr>
        <w:t>Kekulé</w:t>
      </w:r>
      <w:proofErr w:type="spellEnd"/>
      <w:r w:rsidRPr="00380C1C">
        <w:rPr>
          <w:szCs w:val="24"/>
        </w:rPr>
        <w:t xml:space="preserve">; dedução das fórmulas estruturais e moleculares dos </w:t>
      </w:r>
      <w:proofErr w:type="gramStart"/>
      <w:r w:rsidRPr="00380C1C">
        <w:rPr>
          <w:szCs w:val="24"/>
        </w:rPr>
        <w:t>compostos;</w:t>
      </w:r>
      <w:proofErr w:type="gramEnd"/>
      <w:r w:rsidRPr="00380C1C">
        <w:rPr>
          <w:szCs w:val="24"/>
        </w:rPr>
        <w:t xml:space="preserve">dedução da geometria tetraédrica do carbono; evolução da teoria atômica; elementos químicos e a tabela periódica; propriedades periódicas dos elementos químicos; a química e a revolução industrial; História e Filosofia da Mecânica Quântica; Estudo dos princípios da mecânica quântica; As grandes expedições (Darwin, </w:t>
      </w:r>
      <w:proofErr w:type="spellStart"/>
      <w:r w:rsidRPr="00380C1C">
        <w:rPr>
          <w:szCs w:val="24"/>
        </w:rPr>
        <w:t>Langsdorf</w:t>
      </w:r>
      <w:proofErr w:type="spellEnd"/>
      <w:r w:rsidRPr="00380C1C">
        <w:rPr>
          <w:szCs w:val="24"/>
        </w:rPr>
        <w:t>).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Instrumentação para a Pesquisa e Prática de Ensino de Ciências III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Laboratório de Ensino de Ciências: Preparação de atividades, experimentos e </w:t>
      </w:r>
      <w:proofErr w:type="spellStart"/>
      <w:r w:rsidRPr="00380C1C">
        <w:rPr>
          <w:szCs w:val="24"/>
        </w:rPr>
        <w:t>seqüências</w:t>
      </w:r>
      <w:proofErr w:type="spellEnd"/>
      <w:r w:rsidRPr="00380C1C">
        <w:rPr>
          <w:szCs w:val="24"/>
        </w:rPr>
        <w:t xml:space="preserve"> didáticas visando o desenvolvimento de atividades de regência de ciências nas séries finais do Ensino Fundamental.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Ensino de Matemática V: O desenvolvimento do Cálculo Diferencial e Integral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color w:val="000000"/>
          <w:szCs w:val="24"/>
        </w:rPr>
      </w:pPr>
      <w:r w:rsidRPr="00380C1C">
        <w:rPr>
          <w:b/>
          <w:color w:val="000000"/>
          <w:szCs w:val="24"/>
        </w:rPr>
        <w:t xml:space="preserve">EMENTA: </w:t>
      </w:r>
      <w:r w:rsidRPr="00380C1C">
        <w:rPr>
          <w:color w:val="000000"/>
          <w:szCs w:val="24"/>
        </w:rPr>
        <w:t xml:space="preserve">O problema da velocidade e aceleração como taxa de variação; Definição formal de Derivada; Técnicas de Derivação; Tabela de derivadas; Regra da Cadeia; Função Área; Quadraturas de Arquimedes; Quadratura de Curvas; Teorema Fundamental do Cálculo; Integrais de </w:t>
      </w:r>
      <w:proofErr w:type="spellStart"/>
      <w:proofErr w:type="gramStart"/>
      <w:r w:rsidRPr="00380C1C">
        <w:rPr>
          <w:color w:val="000000"/>
          <w:szCs w:val="24"/>
        </w:rPr>
        <w:t>Riemman</w:t>
      </w:r>
      <w:proofErr w:type="spellEnd"/>
      <w:r w:rsidRPr="00380C1C">
        <w:rPr>
          <w:color w:val="000000"/>
          <w:szCs w:val="24"/>
        </w:rPr>
        <w:t>.</w:t>
      </w:r>
      <w:proofErr w:type="gramEnd"/>
      <w:r w:rsidRPr="00380C1C">
        <w:rPr>
          <w:color w:val="000000"/>
          <w:szCs w:val="24"/>
        </w:rPr>
        <w:t>O Introdução à Probabilidades; Introdução aos Números Complexos.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color w:val="000000"/>
          <w:szCs w:val="24"/>
        </w:rPr>
      </w:pPr>
    </w:p>
    <w:p w:rsidR="0061309A" w:rsidRDefault="0061309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lastRenderedPageBreak/>
        <w:t xml:space="preserve">Estágio Supervisionado: Interação aluno, as ciências e matemática na </w:t>
      </w:r>
      <w:proofErr w:type="gramStart"/>
      <w:r w:rsidRPr="00380C1C">
        <w:rPr>
          <w:b/>
          <w:szCs w:val="24"/>
        </w:rPr>
        <w:t>escola</w:t>
      </w:r>
      <w:proofErr w:type="gramEnd"/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Contato e observação das unidades de ensino de ciências naturais e matemática (laboratório de ciências e de matemática, laboratório de informática, horta e jardim da escola, áreas de entorno com potencial de uso, etc..); Levantamento de materiais e recursos didático-pedagógicos utilizados em sala de aula e na escola de maneira geral que possa dar apoio ao ensino de ciências e matemática; Observação das normas de segurança nos laboratórios e nas aulas de ciências. Preparação de relatório sobre o contato e observação realizados. Elaboração de resumo e apresentação/</w:t>
      </w:r>
      <w:proofErr w:type="spellStart"/>
      <w:r w:rsidRPr="00380C1C">
        <w:rPr>
          <w:szCs w:val="24"/>
        </w:rPr>
        <w:t>baner</w:t>
      </w:r>
      <w:proofErr w:type="spellEnd"/>
      <w:r w:rsidRPr="00380C1C">
        <w:rPr>
          <w:szCs w:val="24"/>
        </w:rPr>
        <w:t>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7º Módulo 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Genesis e a Evolução da Ciência da Vida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Ligação iônica e ligação covalente; propriedades físicas das substâncias e as forças intermoleculares; ligação metálica; reações de </w:t>
      </w:r>
      <w:proofErr w:type="spellStart"/>
      <w:r w:rsidRPr="00380C1C">
        <w:rPr>
          <w:szCs w:val="24"/>
        </w:rPr>
        <w:t>óxi-redução</w:t>
      </w:r>
      <w:proofErr w:type="spellEnd"/>
      <w:r w:rsidRPr="00380C1C">
        <w:rPr>
          <w:szCs w:val="24"/>
        </w:rPr>
        <w:t xml:space="preserve">. Polímeros naturais; aminoácidos e proteínas; constituição química dos nucleotídeos; estrutura molecular do DNA e do RNA; Diferenças bioquímicas entre o DNA e o RNA; Penicilina. Teoria sintética da evolução. Determinismo genético (Mendel e Watson e </w:t>
      </w:r>
      <w:proofErr w:type="spellStart"/>
      <w:r w:rsidRPr="00380C1C">
        <w:rPr>
          <w:szCs w:val="24"/>
        </w:rPr>
        <w:t>Kric</w:t>
      </w:r>
      <w:proofErr w:type="spellEnd"/>
      <w:r w:rsidRPr="00380C1C">
        <w:rPr>
          <w:szCs w:val="24"/>
        </w:rPr>
        <w:t>). Biologia molecular e DNA. Projeto genoma.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</w:p>
    <w:p w:rsidR="00E8471A" w:rsidRPr="00380C1C" w:rsidRDefault="00E8471A" w:rsidP="00E8471A">
      <w:pPr>
        <w:spacing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Ciência, Tecnologia, sociedade</w:t>
      </w:r>
      <w:proofErr w:type="gramStart"/>
      <w:r w:rsidRPr="00380C1C">
        <w:rPr>
          <w:b/>
          <w:szCs w:val="24"/>
        </w:rPr>
        <w:t xml:space="preserve">  </w:t>
      </w:r>
      <w:proofErr w:type="gramEnd"/>
      <w:r w:rsidRPr="00380C1C">
        <w:rPr>
          <w:b/>
          <w:szCs w:val="24"/>
        </w:rPr>
        <w:t>e Meio ambiente.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 xml:space="preserve">EMENTA: </w:t>
      </w:r>
      <w:r w:rsidRPr="00380C1C">
        <w:rPr>
          <w:szCs w:val="24"/>
        </w:rPr>
        <w:t>A exploração dos recursos naturais e as questões ambientais. O homem personagem principal da manutenção da vida no planeta. Contaminantes ambientais (definição, chuva ácida, lixo atômico e metais pesados, lixo doméstico, esgoto e efluentes industriais, defensivos agrícolas). Ciclagem de nutrientes e mudanças globais.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A Tecnologia a serviço da vida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 química tecnológica; </w:t>
      </w:r>
      <w:proofErr w:type="gramStart"/>
      <w:r w:rsidRPr="00380C1C">
        <w:rPr>
          <w:szCs w:val="24"/>
        </w:rPr>
        <w:t>industria</w:t>
      </w:r>
      <w:proofErr w:type="gramEnd"/>
      <w:r w:rsidRPr="00380C1C">
        <w:rPr>
          <w:szCs w:val="24"/>
        </w:rPr>
        <w:t xml:space="preserve"> petroquímica; industria eletrônica;  metais e ligas metálicas nos suprimentos e equipamentos de informática; Proteção Radiológica. Física Nuclear; Física nuclear. Medicina nuclear. Radioproteção. Datação.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proofErr w:type="gramStart"/>
      <w:r w:rsidRPr="00380C1C">
        <w:rPr>
          <w:b/>
          <w:szCs w:val="24"/>
        </w:rPr>
        <w:t>Ensino de Matemática VI</w:t>
      </w:r>
      <w:proofErr w:type="gramEnd"/>
      <w:r w:rsidRPr="00380C1C">
        <w:rPr>
          <w:b/>
          <w:color w:val="000000"/>
          <w:szCs w:val="24"/>
        </w:rPr>
        <w:t xml:space="preserve">: </w:t>
      </w:r>
      <w:r w:rsidRPr="00380C1C">
        <w:rPr>
          <w:b/>
          <w:szCs w:val="24"/>
        </w:rPr>
        <w:t>Probabilidade.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>: Noções sobre conjuntos. Operações com conjuntos. Relações. Aplicações. Leis de</w:t>
      </w:r>
      <w:proofErr w:type="gramStart"/>
      <w:r w:rsidRPr="00380C1C">
        <w:rPr>
          <w:szCs w:val="24"/>
        </w:rPr>
        <w:t xml:space="preserve">  </w:t>
      </w:r>
      <w:proofErr w:type="gramEnd"/>
      <w:r w:rsidRPr="00380C1C">
        <w:rPr>
          <w:szCs w:val="24"/>
        </w:rPr>
        <w:t>composições. Homomorfismo e isomorfismo. Grupos.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Estágio Supervisionado: Observação da docência e monitoria na escola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Acompanhamento de aspectos da vida escolar concentrando-se em situações, tais como: da elaboração do projeto pedagógico, da matrícula, da organização das turmas e do tempo e espaço escolares. Acompanhamento da sala de aula para a observação de sua </w:t>
      </w:r>
      <w:r w:rsidRPr="00380C1C">
        <w:rPr>
          <w:szCs w:val="24"/>
        </w:rPr>
        <w:lastRenderedPageBreak/>
        <w:t xml:space="preserve">organização. Observação da rotina da aula: material didático apresentado, tema abordado, objetivo da aula e do conteúdo abordado, estratégias e avaliação usadas; Desenvolvimento de planejamento e operacionalização de práticas didático-pedagógicas como monitores junto aos professores de ciências da escola; Participação, em sala de aula, como assistente do professor orientador; Participação em atividades de acompanhamento de alunos com dificuldade de aprendizagem; Participação em reuniões de planejamento, conselhos de classe, reuniões de pais e mestres, projetos interdisciplinares e outras atividades </w:t>
      </w:r>
      <w:proofErr w:type="gramStart"/>
      <w:r w:rsidRPr="00380C1C">
        <w:rPr>
          <w:szCs w:val="24"/>
        </w:rPr>
        <w:t>pedagógicas desenvolvidos pela escola campo de estágio</w:t>
      </w:r>
      <w:proofErr w:type="gramEnd"/>
      <w:r w:rsidRPr="00380C1C">
        <w:rPr>
          <w:szCs w:val="24"/>
        </w:rPr>
        <w:t>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 xml:space="preserve">8º Módulo 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Introdução à Teoria da Complexidade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Antecedentes históricos: A visão </w:t>
      </w:r>
      <w:proofErr w:type="spellStart"/>
      <w:r w:rsidRPr="00380C1C">
        <w:rPr>
          <w:szCs w:val="24"/>
        </w:rPr>
        <w:t>transdisciplinar</w:t>
      </w:r>
      <w:proofErr w:type="spellEnd"/>
      <w:r w:rsidRPr="00380C1C">
        <w:rPr>
          <w:szCs w:val="24"/>
        </w:rPr>
        <w:t xml:space="preserve"> do Renascimento. Leonardo da Vinci. A ruptura da visão </w:t>
      </w:r>
      <w:proofErr w:type="spellStart"/>
      <w:r w:rsidRPr="00380C1C">
        <w:rPr>
          <w:szCs w:val="24"/>
        </w:rPr>
        <w:t>transdisciplinar</w:t>
      </w:r>
      <w:proofErr w:type="spellEnd"/>
      <w:r w:rsidRPr="00380C1C">
        <w:rPr>
          <w:szCs w:val="24"/>
        </w:rPr>
        <w:t xml:space="preserve"> por Descartes, Bacon e Newton. O Romantismo como o primeiro movimento </w:t>
      </w:r>
      <w:proofErr w:type="spellStart"/>
      <w:proofErr w:type="gramStart"/>
      <w:r w:rsidRPr="00380C1C">
        <w:rPr>
          <w:szCs w:val="24"/>
        </w:rPr>
        <w:t>anti-cartesiano</w:t>
      </w:r>
      <w:proofErr w:type="spellEnd"/>
      <w:proofErr w:type="gramEnd"/>
      <w:r w:rsidRPr="00380C1C">
        <w:rPr>
          <w:szCs w:val="24"/>
        </w:rPr>
        <w:t xml:space="preserve">. William Blake. A visão </w:t>
      </w:r>
      <w:proofErr w:type="spellStart"/>
      <w:r w:rsidRPr="00380C1C">
        <w:rPr>
          <w:szCs w:val="24"/>
        </w:rPr>
        <w:t>transdisciplinar</w:t>
      </w:r>
      <w:proofErr w:type="spellEnd"/>
      <w:r w:rsidRPr="00380C1C">
        <w:rPr>
          <w:szCs w:val="24"/>
        </w:rPr>
        <w:t xml:space="preserve"> de Goethe. A primeira sistematização do princípio da interdependência entre sujeito e objeto. O movimento da arte moderna e o advento da Mecânica Quântica e Relatividade: Quântica e relatividade em Salvador Dali; o </w:t>
      </w:r>
      <w:proofErr w:type="spellStart"/>
      <w:proofErr w:type="gramStart"/>
      <w:r w:rsidRPr="00380C1C">
        <w:rPr>
          <w:szCs w:val="24"/>
        </w:rPr>
        <w:t>não-determinismo</w:t>
      </w:r>
      <w:proofErr w:type="spellEnd"/>
      <w:proofErr w:type="gramEnd"/>
      <w:r w:rsidRPr="00380C1C">
        <w:rPr>
          <w:szCs w:val="24"/>
        </w:rPr>
        <w:t xml:space="preserve"> em </w:t>
      </w:r>
      <w:proofErr w:type="spellStart"/>
      <w:r w:rsidRPr="00380C1C">
        <w:rPr>
          <w:szCs w:val="24"/>
        </w:rPr>
        <w:t>Kandinski</w:t>
      </w:r>
      <w:proofErr w:type="spellEnd"/>
      <w:r w:rsidRPr="00380C1C">
        <w:rPr>
          <w:szCs w:val="24"/>
        </w:rPr>
        <w:t xml:space="preserve">, </w:t>
      </w:r>
      <w:proofErr w:type="spellStart"/>
      <w:r w:rsidRPr="00380C1C">
        <w:rPr>
          <w:szCs w:val="24"/>
        </w:rPr>
        <w:t>Klee</w:t>
      </w:r>
      <w:proofErr w:type="spellEnd"/>
      <w:r w:rsidRPr="00380C1C">
        <w:rPr>
          <w:szCs w:val="24"/>
        </w:rPr>
        <w:t xml:space="preserve"> e </w:t>
      </w:r>
      <w:proofErr w:type="spellStart"/>
      <w:r w:rsidRPr="00380C1C">
        <w:rPr>
          <w:szCs w:val="24"/>
        </w:rPr>
        <w:t>Pollock</w:t>
      </w:r>
      <w:proofErr w:type="spellEnd"/>
      <w:r w:rsidRPr="00380C1C">
        <w:rPr>
          <w:szCs w:val="24"/>
        </w:rPr>
        <w:t xml:space="preserve">; a tetravisão em </w:t>
      </w:r>
      <w:proofErr w:type="spellStart"/>
      <w:r w:rsidRPr="00380C1C">
        <w:rPr>
          <w:szCs w:val="24"/>
        </w:rPr>
        <w:t>Duchamp</w:t>
      </w:r>
      <w:proofErr w:type="spellEnd"/>
      <w:r w:rsidRPr="00380C1C">
        <w:rPr>
          <w:szCs w:val="24"/>
        </w:rPr>
        <w:t xml:space="preserve">; a dualidade na Mona Lisa. Ilya Prigogine e a ciência do </w:t>
      </w:r>
      <w:proofErr w:type="spellStart"/>
      <w:proofErr w:type="gramStart"/>
      <w:r w:rsidRPr="00380C1C">
        <w:rPr>
          <w:szCs w:val="24"/>
        </w:rPr>
        <w:t>não-equilíbrio</w:t>
      </w:r>
      <w:proofErr w:type="spellEnd"/>
      <w:proofErr w:type="gramEnd"/>
      <w:r w:rsidRPr="00380C1C">
        <w:rPr>
          <w:szCs w:val="24"/>
        </w:rPr>
        <w:t xml:space="preserve">. O fim das certezas. O Instituto de Santa Fé e as questões-problema da Complexidade. Reações fora do equilíbrio. Composição química da atmosfera da Terra e de outros </w:t>
      </w:r>
      <w:proofErr w:type="gramStart"/>
      <w:r w:rsidRPr="00380C1C">
        <w:rPr>
          <w:szCs w:val="24"/>
        </w:rPr>
        <w:t>planetas.</w:t>
      </w:r>
      <w:proofErr w:type="gramEnd"/>
      <w:r w:rsidRPr="00380C1C">
        <w:rPr>
          <w:szCs w:val="24"/>
        </w:rPr>
        <w:t xml:space="preserve">Teoria da  Endossimbiose Sequencial.Termodinâmica do não-equilíbrio.O teorema de </w:t>
      </w:r>
      <w:proofErr w:type="spellStart"/>
      <w:r w:rsidRPr="00380C1C">
        <w:rPr>
          <w:szCs w:val="24"/>
        </w:rPr>
        <w:t>Goedel</w:t>
      </w:r>
      <w:proofErr w:type="spellEnd"/>
      <w:r w:rsidRPr="00380C1C">
        <w:rPr>
          <w:szCs w:val="24"/>
        </w:rPr>
        <w:t xml:space="preserve">. A geometria fractal. Equações </w:t>
      </w:r>
      <w:proofErr w:type="spellStart"/>
      <w:proofErr w:type="gramStart"/>
      <w:r w:rsidRPr="00380C1C">
        <w:rPr>
          <w:szCs w:val="24"/>
        </w:rPr>
        <w:t>não-lineares</w:t>
      </w:r>
      <w:proofErr w:type="spellEnd"/>
      <w:proofErr w:type="gramEnd"/>
      <w:r w:rsidRPr="00380C1C">
        <w:rPr>
          <w:szCs w:val="24"/>
        </w:rPr>
        <w:t>.Definição de sistemas abertos e equilíbrio. Diferentes tipos de equilíbrio. Interdependência sujeito-objeto. Pesquisa qualitativa nas ciências humanas. Acoplamento estrutural. Salinidade do mar. Entropia. Auto-organização. Propriedades emergentes. Economia e complexidade.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szCs w:val="24"/>
        </w:rPr>
      </w:pP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Libras</w:t>
      </w:r>
    </w:p>
    <w:p w:rsidR="00E8471A" w:rsidRPr="00380C1C" w:rsidRDefault="00E8471A" w:rsidP="00E8471A">
      <w:pPr>
        <w:spacing w:line="276" w:lineRule="auto"/>
        <w:ind w:right="-285"/>
        <w:jc w:val="both"/>
        <w:rPr>
          <w:szCs w:val="24"/>
        </w:rPr>
      </w:pPr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Estudo da Língua Brasileira de Sinais (Libras): alfabeto digital, parâmetros </w:t>
      </w:r>
      <w:proofErr w:type="spellStart"/>
      <w:r w:rsidRPr="00380C1C">
        <w:rPr>
          <w:szCs w:val="24"/>
        </w:rPr>
        <w:t>lingüísticos</w:t>
      </w:r>
      <w:proofErr w:type="spellEnd"/>
      <w:r w:rsidRPr="00380C1C">
        <w:rPr>
          <w:szCs w:val="24"/>
        </w:rPr>
        <w:t>, relações pronominais e verbais. Estudos discursivos em Libras. A língua em seu funcionamento nos diversos contextos sociais.</w:t>
      </w:r>
    </w:p>
    <w:p w:rsidR="00E8471A" w:rsidRPr="00380C1C" w:rsidRDefault="00E8471A" w:rsidP="00E8471A">
      <w:pPr>
        <w:spacing w:before="120" w:after="120" w:line="276" w:lineRule="auto"/>
        <w:ind w:right="-285"/>
        <w:jc w:val="both"/>
        <w:rPr>
          <w:b/>
          <w:szCs w:val="24"/>
        </w:rPr>
      </w:pPr>
      <w:r w:rsidRPr="00380C1C">
        <w:rPr>
          <w:b/>
          <w:szCs w:val="24"/>
        </w:rPr>
        <w:t>Estágio Supervisionado: Regência – Prática de Docência</w:t>
      </w:r>
      <w:proofErr w:type="gramStart"/>
      <w:r w:rsidRPr="00380C1C">
        <w:rPr>
          <w:b/>
          <w:szCs w:val="24"/>
        </w:rPr>
        <w:t xml:space="preserve">  </w:t>
      </w:r>
    </w:p>
    <w:p w:rsidR="00E8471A" w:rsidRPr="00380C1C" w:rsidRDefault="00E8471A" w:rsidP="00FE6C34">
      <w:pPr>
        <w:spacing w:before="120" w:after="240" w:line="276" w:lineRule="auto"/>
        <w:ind w:right="-285"/>
        <w:jc w:val="both"/>
        <w:rPr>
          <w:szCs w:val="24"/>
        </w:rPr>
      </w:pPr>
      <w:proofErr w:type="gramEnd"/>
      <w:r w:rsidRPr="00380C1C">
        <w:rPr>
          <w:b/>
          <w:szCs w:val="24"/>
        </w:rPr>
        <w:t>EMENTA</w:t>
      </w:r>
      <w:r w:rsidRPr="00380C1C">
        <w:rPr>
          <w:szCs w:val="24"/>
        </w:rPr>
        <w:t xml:space="preserve">: Elaboração do plano de ensino e planos de aula; Organização e operacionalização de material didático; Construção e sistematização de propostas de em sino de ciências e matemática por meio de práticas pedagógicas tais como: cursos, oficinas, aulas práticas de laboratório ou de campo, etc.; Regência de aulas de ciências em escolas de ensino </w:t>
      </w:r>
      <w:proofErr w:type="gramStart"/>
      <w:r w:rsidRPr="00380C1C">
        <w:rPr>
          <w:szCs w:val="24"/>
        </w:rPr>
        <w:t>fundamental.</w:t>
      </w:r>
      <w:proofErr w:type="gramEnd"/>
      <w:r w:rsidRPr="00380C1C">
        <w:rPr>
          <w:szCs w:val="24"/>
        </w:rPr>
        <w:t>Elaboração de relatório final das atividades realizadas.</w:t>
      </w:r>
    </w:p>
    <w:sectPr w:rsidR="00E8471A" w:rsidRPr="00380C1C" w:rsidSect="00D850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05" w:rsidRDefault="004C3405" w:rsidP="00E93A9B">
      <w:r>
        <w:separator/>
      </w:r>
    </w:p>
  </w:endnote>
  <w:endnote w:type="continuationSeparator" w:id="0">
    <w:p w:rsidR="004C3405" w:rsidRDefault="004C3405" w:rsidP="00E9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05" w:rsidRDefault="004C3405" w:rsidP="00E93A9B">
      <w:r>
        <w:separator/>
      </w:r>
    </w:p>
  </w:footnote>
  <w:footnote w:type="continuationSeparator" w:id="0">
    <w:p w:rsidR="004C3405" w:rsidRDefault="004C3405" w:rsidP="00E93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9B" w:rsidRDefault="00E93A9B" w:rsidP="00E93A9B">
    <w:pPr>
      <w:ind w:left="1701"/>
      <w:jc w:val="both"/>
      <w:rPr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2463165</wp:posOffset>
          </wp:positionH>
          <wp:positionV relativeFrom="paragraph">
            <wp:posOffset>-335280</wp:posOffset>
          </wp:positionV>
          <wp:extent cx="909955" cy="87630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93A9B" w:rsidRDefault="00E93A9B" w:rsidP="00E93A9B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E93A9B" w:rsidRDefault="00E93A9B" w:rsidP="00E93A9B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E93A9B" w:rsidRDefault="00E93A9B" w:rsidP="00E93A9B">
    <w:pPr>
      <w:pStyle w:val="Cabealho"/>
      <w:tabs>
        <w:tab w:val="right" w:pos="10773"/>
      </w:tabs>
      <w:spacing w:line="276" w:lineRule="auto"/>
      <w:ind w:left="-1134" w:right="-1134"/>
      <w:jc w:val="center"/>
      <w:rPr>
        <w:rFonts w:cs="Arial"/>
      </w:rPr>
    </w:pPr>
    <w:r>
      <w:rPr>
        <w:rFonts w:cs="Arial"/>
      </w:rPr>
      <w:t>MINISTÉRIO DA EDUCAÇÃO</w:t>
    </w:r>
  </w:p>
  <w:p w:rsidR="00E93A9B" w:rsidRDefault="00E93A9B" w:rsidP="00E93A9B">
    <w:pPr>
      <w:pStyle w:val="Cabealho"/>
      <w:tabs>
        <w:tab w:val="right" w:pos="10773"/>
      </w:tabs>
      <w:spacing w:line="276" w:lineRule="auto"/>
      <w:ind w:left="-1134" w:right="-1134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04D"/>
    <w:rsid w:val="001008D4"/>
    <w:rsid w:val="00182DC2"/>
    <w:rsid w:val="002C4A9A"/>
    <w:rsid w:val="00380C1C"/>
    <w:rsid w:val="004C3405"/>
    <w:rsid w:val="005A763B"/>
    <w:rsid w:val="006114AB"/>
    <w:rsid w:val="0061309A"/>
    <w:rsid w:val="00776D10"/>
    <w:rsid w:val="00810C8E"/>
    <w:rsid w:val="00AB404D"/>
    <w:rsid w:val="00BE7DA7"/>
    <w:rsid w:val="00C318CA"/>
    <w:rsid w:val="00D8505B"/>
    <w:rsid w:val="00D94E8A"/>
    <w:rsid w:val="00DF78AF"/>
    <w:rsid w:val="00E8471A"/>
    <w:rsid w:val="00E93A9B"/>
    <w:rsid w:val="00FC4C02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471A"/>
    <w:pPr>
      <w:keepNext/>
      <w:widowControl/>
      <w:suppressAutoHyphens w:val="0"/>
      <w:overflowPunct/>
      <w:autoSpaceDE/>
      <w:autoSpaceDN/>
      <w:adjustRightInd/>
      <w:ind w:left="1311"/>
      <w:jc w:val="both"/>
      <w:outlineLvl w:val="2"/>
    </w:pPr>
    <w:rPr>
      <w:b/>
      <w:u w:val="singl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8471A"/>
    <w:pPr>
      <w:keepNext/>
      <w:widowControl/>
      <w:tabs>
        <w:tab w:val="left" w:pos="1276"/>
        <w:tab w:val="center" w:pos="4419"/>
        <w:tab w:val="right" w:pos="8838"/>
        <w:tab w:val="left" w:pos="9639"/>
      </w:tabs>
      <w:suppressAutoHyphens w:val="0"/>
      <w:overflowPunct/>
      <w:autoSpaceDE/>
      <w:autoSpaceDN/>
      <w:adjustRightInd/>
      <w:ind w:right="-283"/>
      <w:outlineLvl w:val="8"/>
    </w:pPr>
    <w:rPr>
      <w:rFonts w:ascii="Arial" w:hAnsi="Arial"/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AB404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AB404D"/>
    <w:rPr>
      <w:rFonts w:ascii="Times New Roman" w:eastAsia="Times New Roman" w:hAnsi="Times New Roman"/>
      <w:sz w:val="24"/>
      <w:szCs w:val="24"/>
    </w:rPr>
  </w:style>
  <w:style w:type="paragraph" w:styleId="Textoembloco">
    <w:name w:val="Block Text"/>
    <w:basedOn w:val="Normal"/>
    <w:semiHidden/>
    <w:unhideWhenUsed/>
    <w:rsid w:val="00AB404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  <w:style w:type="character" w:customStyle="1" w:styleId="CabealhoChar">
    <w:name w:val="Cabeçalho Char"/>
    <w:link w:val="Cabealho"/>
    <w:uiPriority w:val="99"/>
    <w:rsid w:val="00182DC2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182DC2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82DC2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8471A"/>
    <w:rPr>
      <w:rFonts w:ascii="Times New Roman" w:eastAsia="Times New Roman" w:hAnsi="Times New Roman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semiHidden/>
    <w:rsid w:val="00E8471A"/>
    <w:rPr>
      <w:rFonts w:ascii="Arial" w:eastAsia="Times New Roman" w:hAnsi="Arial"/>
      <w:b/>
      <w:sz w:val="24"/>
      <w:lang w:val="pt-PT"/>
    </w:rPr>
  </w:style>
  <w:style w:type="paragraph" w:styleId="Rodap">
    <w:name w:val="footer"/>
    <w:basedOn w:val="Normal"/>
    <w:link w:val="RodapChar"/>
    <w:semiHidden/>
    <w:unhideWhenUsed/>
    <w:rsid w:val="00E8471A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E8471A"/>
    <w:rPr>
      <w:rFonts w:ascii="Times New Roman" w:eastAsia="Times New Roman" w:hAnsi="Times New Roman"/>
      <w:sz w:val="24"/>
      <w:lang w:val="pt-PT"/>
    </w:rPr>
  </w:style>
  <w:style w:type="character" w:customStyle="1" w:styleId="Estilo4Char">
    <w:name w:val="Estilo4 Char"/>
    <w:link w:val="Estilo4"/>
    <w:locked/>
    <w:rsid w:val="00E8471A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Estilo4">
    <w:name w:val="Estilo4"/>
    <w:basedOn w:val="Ttulo2"/>
    <w:link w:val="Estilo4Char"/>
    <w:qFormat/>
    <w:rsid w:val="00E8471A"/>
    <w:pPr>
      <w:keepNext/>
      <w:spacing w:before="360" w:beforeAutospacing="0" w:after="240" w:afterAutospacing="0" w:line="360" w:lineRule="auto"/>
    </w:pPr>
    <w:rPr>
      <w:rFonts w:ascii="Arial" w:eastAsia="Calibri" w:hAnsi="Arial" w:cs="Arial"/>
      <w:i/>
      <w:i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A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A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4285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2012-06-27T19:55:00Z</cp:lastPrinted>
  <dcterms:created xsi:type="dcterms:W3CDTF">2012-06-27T19:29:00Z</dcterms:created>
  <dcterms:modified xsi:type="dcterms:W3CDTF">2012-06-28T17:02:00Z</dcterms:modified>
</cp:coreProperties>
</file>