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  <w:r w:rsidRPr="00367D2A">
        <w:rPr>
          <w:b/>
          <w:szCs w:val="24"/>
        </w:rPr>
        <w:t>RESOLUÇÃO CONSEPE N.</w:t>
      </w:r>
      <w:r w:rsidRPr="00367D2A">
        <w:rPr>
          <w:b/>
          <w:szCs w:val="24"/>
          <w:vertAlign w:val="superscript"/>
        </w:rPr>
        <w:t xml:space="preserve">o </w:t>
      </w:r>
      <w:r w:rsidR="00C8389E">
        <w:rPr>
          <w:b/>
          <w:szCs w:val="24"/>
        </w:rPr>
        <w:t>3</w:t>
      </w:r>
      <w:r w:rsidR="004C1D75">
        <w:rPr>
          <w:b/>
          <w:szCs w:val="24"/>
        </w:rPr>
        <w:t>2</w:t>
      </w:r>
      <w:r w:rsidRPr="00367D2A">
        <w:rPr>
          <w:b/>
          <w:szCs w:val="24"/>
        </w:rPr>
        <w:t xml:space="preserve">, DE </w:t>
      </w:r>
      <w:r w:rsidR="004C1D75">
        <w:rPr>
          <w:b/>
          <w:szCs w:val="24"/>
        </w:rPr>
        <w:t>22 DE ABRIL</w:t>
      </w:r>
      <w:r w:rsidR="003E4E22" w:rsidRPr="00367D2A">
        <w:rPr>
          <w:b/>
          <w:szCs w:val="24"/>
        </w:rPr>
        <w:t xml:space="preserve"> </w:t>
      </w:r>
      <w:r w:rsidRPr="00367D2A">
        <w:rPr>
          <w:b/>
          <w:szCs w:val="24"/>
        </w:rPr>
        <w:t>DE 201</w:t>
      </w:r>
      <w:r w:rsidR="003C156A">
        <w:rPr>
          <w:b/>
          <w:szCs w:val="24"/>
        </w:rPr>
        <w:t>4.</w:t>
      </w:r>
    </w:p>
    <w:p w:rsidR="0026666F" w:rsidRDefault="004C1D75" w:rsidP="004252E3">
      <w:pPr>
        <w:pStyle w:val="Recuodecorpodetexto"/>
        <w:tabs>
          <w:tab w:val="left" w:pos="1701"/>
        </w:tabs>
        <w:ind w:left="1701" w:right="-56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Dispõe sobre ampliação de vagas no curso de graduação em Pedagogia – 2ª licenciatura – Depto. de Educação/ICHS/CUR</w:t>
      </w:r>
      <w:r w:rsidR="00F85C2E">
        <w:rPr>
          <w:rFonts w:ascii="Times New Roman" w:hAnsi="Times New Roman"/>
        </w:rPr>
        <w:t>, no âmbito do PARFOR/UAB,</w:t>
      </w:r>
      <w:r w:rsidR="00F85C2E" w:rsidRPr="00F85C2E">
        <w:t xml:space="preserve"> </w:t>
      </w:r>
      <w:r w:rsidR="00F85C2E" w:rsidRPr="00F85C2E">
        <w:rPr>
          <w:rFonts w:ascii="Times New Roman" w:hAnsi="Times New Roman"/>
        </w:rPr>
        <w:t>aprovado pela Resolução Consepe nº 35/2012, homologada pela Resolução Consepe nº 57/2012</w:t>
      </w:r>
      <w:r w:rsidR="00F85C2E">
        <w:rPr>
          <w:rFonts w:ascii="Times New Roman" w:hAnsi="Times New Roman"/>
        </w:rPr>
        <w:t>.</w:t>
      </w:r>
    </w:p>
    <w:p w:rsidR="0026666F" w:rsidRDefault="0026666F" w:rsidP="00883502">
      <w:pPr>
        <w:ind w:left="1701" w:right="-568"/>
        <w:jc w:val="both"/>
        <w:rPr>
          <w:szCs w:val="24"/>
        </w:rPr>
      </w:pPr>
    </w:p>
    <w:p w:rsidR="00EB34C0" w:rsidRPr="00367D2A" w:rsidRDefault="000C4716" w:rsidP="00883502">
      <w:pPr>
        <w:ind w:left="1701" w:right="-568"/>
        <w:jc w:val="both"/>
        <w:rPr>
          <w:szCs w:val="24"/>
        </w:rPr>
      </w:pPr>
      <w:r w:rsidRPr="00367D2A">
        <w:rPr>
          <w:b/>
          <w:szCs w:val="24"/>
        </w:rPr>
        <w:t>O</w:t>
      </w:r>
      <w:r w:rsidR="00EB34C0" w:rsidRPr="00367D2A">
        <w:rPr>
          <w:b/>
          <w:szCs w:val="24"/>
        </w:rPr>
        <w:t xml:space="preserve"> </w:t>
      </w:r>
      <w:r w:rsidR="004C1D75">
        <w:rPr>
          <w:b/>
          <w:szCs w:val="24"/>
        </w:rPr>
        <w:t xml:space="preserve">PRESIDENTE DO </w:t>
      </w:r>
      <w:r w:rsidR="00EB34C0" w:rsidRPr="00367D2A">
        <w:rPr>
          <w:b/>
          <w:szCs w:val="24"/>
        </w:rPr>
        <w:t>CONSELHO DE ENSINO E PESQUISA DA UNIVERSIDADE FEDERAL DE MATO GROSSO</w:t>
      </w:r>
      <w:r w:rsidR="00EB34C0" w:rsidRPr="00367D2A">
        <w:rPr>
          <w:szCs w:val="24"/>
        </w:rPr>
        <w:t>, no uso de suas atribuições legais,</w:t>
      </w:r>
      <w:r w:rsidR="00FC0C42">
        <w:rPr>
          <w:szCs w:val="24"/>
        </w:rPr>
        <w:t xml:space="preserve"> e</w:t>
      </w:r>
    </w:p>
    <w:p w:rsidR="00EB34C0" w:rsidRPr="00367D2A" w:rsidRDefault="00EB34C0" w:rsidP="00883502">
      <w:pPr>
        <w:ind w:left="1701" w:right="-568"/>
        <w:jc w:val="both"/>
        <w:rPr>
          <w:szCs w:val="24"/>
        </w:rPr>
      </w:pPr>
    </w:p>
    <w:p w:rsidR="0026666F" w:rsidRDefault="0026666F" w:rsidP="00855983">
      <w:pPr>
        <w:tabs>
          <w:tab w:val="left" w:pos="1701"/>
        </w:tabs>
        <w:spacing w:after="120"/>
        <w:ind w:left="1701" w:right="-568"/>
        <w:jc w:val="both"/>
      </w:pPr>
      <w:r>
        <w:rPr>
          <w:b/>
        </w:rPr>
        <w:t xml:space="preserve">CONSIDERANDO </w:t>
      </w:r>
      <w:r>
        <w:t>o que consta no Processo n.º 23108.</w:t>
      </w:r>
      <w:r w:rsidR="004C1D75">
        <w:t>308149/13-9</w:t>
      </w:r>
      <w:r>
        <w:t xml:space="preserve">, </w:t>
      </w:r>
      <w:r w:rsidR="004C1D75">
        <w:t>53</w:t>
      </w:r>
      <w:r>
        <w:t>/1</w:t>
      </w:r>
      <w:r w:rsidR="0081438D">
        <w:t>4</w:t>
      </w:r>
      <w:r>
        <w:t xml:space="preserve"> - CONSEPE;</w:t>
      </w:r>
    </w:p>
    <w:p w:rsidR="00D51D52" w:rsidRDefault="00D51D52" w:rsidP="00B767EC">
      <w:pPr>
        <w:tabs>
          <w:tab w:val="left" w:pos="1701"/>
        </w:tabs>
        <w:ind w:left="1701" w:right="-568"/>
        <w:jc w:val="both"/>
      </w:pPr>
    </w:p>
    <w:p w:rsidR="00D51D52" w:rsidRDefault="00D51D52" w:rsidP="00855983">
      <w:pPr>
        <w:tabs>
          <w:tab w:val="left" w:pos="1701"/>
        </w:tabs>
        <w:spacing w:after="120"/>
        <w:ind w:left="1701" w:right="-568"/>
        <w:jc w:val="both"/>
      </w:pPr>
    </w:p>
    <w:p w:rsidR="008306ED" w:rsidRDefault="008306ED" w:rsidP="0026666F">
      <w:pPr>
        <w:spacing w:before="240" w:after="240"/>
        <w:ind w:left="142" w:right="-284" w:firstLine="1559"/>
        <w:jc w:val="both"/>
        <w:rPr>
          <w:b/>
        </w:rPr>
      </w:pPr>
    </w:p>
    <w:p w:rsidR="0026666F" w:rsidRDefault="0026666F" w:rsidP="0026666F">
      <w:pPr>
        <w:spacing w:before="240" w:after="240"/>
        <w:ind w:left="142" w:right="-284" w:firstLine="1559"/>
        <w:jc w:val="both"/>
        <w:rPr>
          <w:b/>
        </w:rPr>
      </w:pPr>
      <w:r>
        <w:rPr>
          <w:b/>
        </w:rPr>
        <w:t>RESOLVE</w:t>
      </w:r>
      <w:r>
        <w:t>:</w:t>
      </w:r>
      <w:r>
        <w:rPr>
          <w:b/>
        </w:rPr>
        <w:t xml:space="preserve">         </w:t>
      </w:r>
      <w:r w:rsidR="00375EF6">
        <w:rPr>
          <w:b/>
        </w:rPr>
        <w:t xml:space="preserve"> </w:t>
      </w:r>
      <w:r>
        <w:rPr>
          <w:b/>
        </w:rPr>
        <w:t xml:space="preserve">              </w:t>
      </w:r>
    </w:p>
    <w:p w:rsidR="0026666F" w:rsidRDefault="0026666F" w:rsidP="0026666F">
      <w:pPr>
        <w:ind w:left="142" w:right="-286" w:firstLine="1559"/>
        <w:jc w:val="both"/>
        <w:rPr>
          <w:b/>
        </w:rPr>
      </w:pPr>
    </w:p>
    <w:p w:rsidR="00EB34C0" w:rsidRDefault="0026666F" w:rsidP="004C1D75">
      <w:pPr>
        <w:ind w:right="-567" w:firstLine="1701"/>
        <w:jc w:val="both"/>
      </w:pPr>
      <w:r>
        <w:rPr>
          <w:b/>
        </w:rPr>
        <w:t>Artigo 1º</w:t>
      </w:r>
      <w:r w:rsidR="004C1D75">
        <w:t xml:space="preserve"> - Aprovar, </w:t>
      </w:r>
      <w:r w:rsidR="004C1D75" w:rsidRPr="004C1D75">
        <w:rPr>
          <w:i/>
        </w:rPr>
        <w:t>ad referen</w:t>
      </w:r>
      <w:r w:rsidR="004C1D75">
        <w:rPr>
          <w:i/>
        </w:rPr>
        <w:t>dum</w:t>
      </w:r>
      <w:r w:rsidR="004C1D75">
        <w:t xml:space="preserve">, </w:t>
      </w:r>
      <w:r w:rsidR="00F85C2E">
        <w:t xml:space="preserve">do Conselho de Ensino, Pesquisa e Extensão, </w:t>
      </w:r>
      <w:r w:rsidR="004C1D75">
        <w:t>a ampliação de mais 70 (setenta) no curso de Graduação em Pedagogia, 2ª licenciatura, do Departamento de Educação, do Instituto de Ciências Humanas e Sociais, do Campus Universitário de Rondonópolis, no âmbito do Plano Nacional de Formação de Professores da Educação Básica – PARFOR, na Universidade Federal de Mato Grosso, aprovado pela Resolução Consepe nº 35/2012, homo</w:t>
      </w:r>
      <w:r w:rsidR="002559B3">
        <w:t>logada pela Resolução Consepe n</w:t>
      </w:r>
      <w:r w:rsidR="004C1D75">
        <w:t>º 57/2012, a serem ofertadas 35 (trinta e cinco) vagas no Campus Universitário de Rondonópolis e 35 (trinta e cinco) vagas no Campus Universitário do Araguaia – Município de Pontal do Araguaia, ambas vinculadas ao Campus Universitário de Rondon</w:t>
      </w:r>
      <w:r w:rsidR="002559B3">
        <w:t>ópolis.</w:t>
      </w:r>
    </w:p>
    <w:p w:rsidR="00B17146" w:rsidRPr="004C1D75" w:rsidRDefault="00B17146" w:rsidP="004C1D75">
      <w:pPr>
        <w:ind w:right="-567" w:firstLine="1701"/>
        <w:jc w:val="both"/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b/>
          <w:szCs w:val="24"/>
        </w:rPr>
        <w:t>Artigo 2º</w:t>
      </w:r>
      <w:r w:rsidRPr="00367D2A">
        <w:rPr>
          <w:szCs w:val="24"/>
        </w:rPr>
        <w:t xml:space="preserve"> - Esta Resolução </w:t>
      </w:r>
      <w:r w:rsidR="005628A9">
        <w:rPr>
          <w:szCs w:val="24"/>
        </w:rPr>
        <w:t xml:space="preserve">entra em vigor </w:t>
      </w:r>
      <w:r w:rsidR="009F0AEE">
        <w:rPr>
          <w:szCs w:val="24"/>
        </w:rPr>
        <w:t>nesta data</w:t>
      </w:r>
      <w:r w:rsidRPr="00367D2A">
        <w:rPr>
          <w:szCs w:val="24"/>
        </w:rPr>
        <w:t>, revogando-se as disposições em contrário.</w:t>
      </w: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</w:p>
    <w:p w:rsidR="00B17146" w:rsidRDefault="00B17146" w:rsidP="00883502">
      <w:pPr>
        <w:ind w:left="284" w:right="-568" w:firstLine="1417"/>
        <w:jc w:val="both"/>
        <w:rPr>
          <w:szCs w:val="24"/>
        </w:rPr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szCs w:val="24"/>
        </w:rPr>
        <w:t xml:space="preserve">Cuiabá, </w:t>
      </w:r>
      <w:r w:rsidR="002559B3">
        <w:rPr>
          <w:szCs w:val="24"/>
        </w:rPr>
        <w:t>22 de abril de</w:t>
      </w:r>
      <w:r w:rsidRPr="00367D2A">
        <w:rPr>
          <w:szCs w:val="24"/>
        </w:rPr>
        <w:t xml:space="preserve"> 201</w:t>
      </w:r>
      <w:r w:rsidR="003C156A">
        <w:rPr>
          <w:szCs w:val="24"/>
        </w:rPr>
        <w:t>4</w:t>
      </w:r>
      <w:r w:rsidRPr="00367D2A">
        <w:rPr>
          <w:szCs w:val="24"/>
        </w:rPr>
        <w:t>.</w:t>
      </w:r>
    </w:p>
    <w:p w:rsidR="00EB34C0" w:rsidRPr="00367D2A" w:rsidRDefault="00EB34C0" w:rsidP="00883502">
      <w:pPr>
        <w:pStyle w:val="TextosemFormatao"/>
        <w:spacing w:before="0" w:beforeAutospacing="0" w:after="0" w:afterAutospacing="0"/>
        <w:ind w:right="-568"/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BE2499" w:rsidP="00883502">
      <w:pPr>
        <w:ind w:right="-568"/>
        <w:jc w:val="center"/>
        <w:rPr>
          <w:b/>
          <w:szCs w:val="24"/>
        </w:rPr>
      </w:pPr>
      <w:r w:rsidRPr="00367D2A">
        <w:rPr>
          <w:b/>
          <w:szCs w:val="24"/>
        </w:rPr>
        <w:t>João Carlos de Souza Maia</w:t>
      </w:r>
    </w:p>
    <w:p w:rsidR="00EB34C0" w:rsidRPr="00367D2A" w:rsidRDefault="00EB34C0" w:rsidP="00883502">
      <w:pPr>
        <w:ind w:right="-568"/>
        <w:jc w:val="center"/>
        <w:rPr>
          <w:szCs w:val="24"/>
        </w:rPr>
      </w:pPr>
      <w:r w:rsidRPr="00367D2A">
        <w:rPr>
          <w:szCs w:val="24"/>
        </w:rPr>
        <w:t xml:space="preserve">Presidente </w:t>
      </w:r>
      <w:r w:rsidR="00BE2499" w:rsidRPr="00367D2A">
        <w:rPr>
          <w:szCs w:val="24"/>
        </w:rPr>
        <w:t xml:space="preserve">em exercício </w:t>
      </w:r>
      <w:r w:rsidRPr="00367D2A">
        <w:rPr>
          <w:szCs w:val="24"/>
        </w:rPr>
        <w:t>do CONSEPE</w:t>
      </w: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rPr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741562" w:rsidRPr="00F15359" w:rsidRDefault="00741562" w:rsidP="00883502">
      <w:pPr>
        <w:ind w:right="-568"/>
        <w:jc w:val="center"/>
        <w:rPr>
          <w:sz w:val="22"/>
          <w:szCs w:val="22"/>
        </w:rPr>
      </w:pPr>
    </w:p>
    <w:sectPr w:rsidR="00741562" w:rsidRPr="00F15359" w:rsidSect="00D850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AC0" w:rsidRDefault="00F53AC0" w:rsidP="00947E3D">
      <w:r>
        <w:separator/>
      </w:r>
    </w:p>
  </w:endnote>
  <w:endnote w:type="continuationSeparator" w:id="1">
    <w:p w:rsidR="00F53AC0" w:rsidRDefault="00F53AC0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AC0" w:rsidRDefault="00F53AC0" w:rsidP="00947E3D">
      <w:r>
        <w:separator/>
      </w:r>
    </w:p>
  </w:footnote>
  <w:footnote w:type="continuationSeparator" w:id="1">
    <w:p w:rsidR="00F53AC0" w:rsidRDefault="00F53AC0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2416A4" w:rsidP="00947E3D">
    <w:pPr>
      <w:ind w:left="1701"/>
      <w:jc w:val="both"/>
      <w:rPr>
        <w:szCs w:val="24"/>
      </w:rPr>
    </w:pPr>
    <w:r w:rsidRPr="002416A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060F3"/>
    <w:rsid w:val="00007A3D"/>
    <w:rsid w:val="00022386"/>
    <w:rsid w:val="00022958"/>
    <w:rsid w:val="00024CCB"/>
    <w:rsid w:val="00046B8C"/>
    <w:rsid w:val="0007068D"/>
    <w:rsid w:val="000737C1"/>
    <w:rsid w:val="00075188"/>
    <w:rsid w:val="00083164"/>
    <w:rsid w:val="000879EE"/>
    <w:rsid w:val="000A0724"/>
    <w:rsid w:val="000A1182"/>
    <w:rsid w:val="000A5525"/>
    <w:rsid w:val="000A6733"/>
    <w:rsid w:val="000B2471"/>
    <w:rsid w:val="000B2BCA"/>
    <w:rsid w:val="000C4716"/>
    <w:rsid w:val="000E02C3"/>
    <w:rsid w:val="000E227D"/>
    <w:rsid w:val="000E5AF4"/>
    <w:rsid w:val="00107667"/>
    <w:rsid w:val="00130BF1"/>
    <w:rsid w:val="00141500"/>
    <w:rsid w:val="00145784"/>
    <w:rsid w:val="00153444"/>
    <w:rsid w:val="00154124"/>
    <w:rsid w:val="0015554C"/>
    <w:rsid w:val="00163DD3"/>
    <w:rsid w:val="001641AC"/>
    <w:rsid w:val="0017141C"/>
    <w:rsid w:val="0017159E"/>
    <w:rsid w:val="00175E17"/>
    <w:rsid w:val="001801B7"/>
    <w:rsid w:val="001835BD"/>
    <w:rsid w:val="00185DC1"/>
    <w:rsid w:val="001866CD"/>
    <w:rsid w:val="00186D70"/>
    <w:rsid w:val="00187407"/>
    <w:rsid w:val="001911B3"/>
    <w:rsid w:val="001A0306"/>
    <w:rsid w:val="001A5C7B"/>
    <w:rsid w:val="001A6D99"/>
    <w:rsid w:val="001B5E4C"/>
    <w:rsid w:val="001B6734"/>
    <w:rsid w:val="001C598B"/>
    <w:rsid w:val="001D5F1D"/>
    <w:rsid w:val="001D6E4D"/>
    <w:rsid w:val="001E1A24"/>
    <w:rsid w:val="001F2A99"/>
    <w:rsid w:val="00202D98"/>
    <w:rsid w:val="00203A64"/>
    <w:rsid w:val="002207F8"/>
    <w:rsid w:val="0022095D"/>
    <w:rsid w:val="00230A10"/>
    <w:rsid w:val="00232150"/>
    <w:rsid w:val="002329EC"/>
    <w:rsid w:val="00233853"/>
    <w:rsid w:val="002416A4"/>
    <w:rsid w:val="00244F2F"/>
    <w:rsid w:val="002472BD"/>
    <w:rsid w:val="002532E1"/>
    <w:rsid w:val="00255684"/>
    <w:rsid w:val="002559B3"/>
    <w:rsid w:val="002622C8"/>
    <w:rsid w:val="00263CF8"/>
    <w:rsid w:val="0026666F"/>
    <w:rsid w:val="00275150"/>
    <w:rsid w:val="00287F10"/>
    <w:rsid w:val="00287F69"/>
    <w:rsid w:val="00292398"/>
    <w:rsid w:val="002929A2"/>
    <w:rsid w:val="00297D75"/>
    <w:rsid w:val="002A7932"/>
    <w:rsid w:val="002B6F8A"/>
    <w:rsid w:val="002C5622"/>
    <w:rsid w:val="002D1AC3"/>
    <w:rsid w:val="002D317F"/>
    <w:rsid w:val="002D627A"/>
    <w:rsid w:val="002E17A8"/>
    <w:rsid w:val="002E768B"/>
    <w:rsid w:val="002F11DF"/>
    <w:rsid w:val="00303CF1"/>
    <w:rsid w:val="003059B6"/>
    <w:rsid w:val="00305E41"/>
    <w:rsid w:val="0031612F"/>
    <w:rsid w:val="00325FAE"/>
    <w:rsid w:val="00350334"/>
    <w:rsid w:val="00354CB5"/>
    <w:rsid w:val="00367D2A"/>
    <w:rsid w:val="00371E06"/>
    <w:rsid w:val="0037341C"/>
    <w:rsid w:val="00373FAC"/>
    <w:rsid w:val="00375EF6"/>
    <w:rsid w:val="00380E60"/>
    <w:rsid w:val="0038520F"/>
    <w:rsid w:val="0039546F"/>
    <w:rsid w:val="003A18DF"/>
    <w:rsid w:val="003A4B79"/>
    <w:rsid w:val="003A553E"/>
    <w:rsid w:val="003A5651"/>
    <w:rsid w:val="003C156A"/>
    <w:rsid w:val="003C7361"/>
    <w:rsid w:val="003D3C98"/>
    <w:rsid w:val="003E4E22"/>
    <w:rsid w:val="003F2D77"/>
    <w:rsid w:val="00404A2D"/>
    <w:rsid w:val="00407BD2"/>
    <w:rsid w:val="00412B2A"/>
    <w:rsid w:val="00414057"/>
    <w:rsid w:val="00415165"/>
    <w:rsid w:val="0041581E"/>
    <w:rsid w:val="00415F15"/>
    <w:rsid w:val="00416A1A"/>
    <w:rsid w:val="004252E3"/>
    <w:rsid w:val="0044500A"/>
    <w:rsid w:val="00445DB0"/>
    <w:rsid w:val="00453B23"/>
    <w:rsid w:val="00472358"/>
    <w:rsid w:val="00475F58"/>
    <w:rsid w:val="004829A2"/>
    <w:rsid w:val="004A0DA5"/>
    <w:rsid w:val="004A4191"/>
    <w:rsid w:val="004B14E9"/>
    <w:rsid w:val="004B1795"/>
    <w:rsid w:val="004B706C"/>
    <w:rsid w:val="004C0115"/>
    <w:rsid w:val="004C1D75"/>
    <w:rsid w:val="004C5393"/>
    <w:rsid w:val="004C7563"/>
    <w:rsid w:val="004D0185"/>
    <w:rsid w:val="004D4C41"/>
    <w:rsid w:val="004E0F6A"/>
    <w:rsid w:val="00516DB0"/>
    <w:rsid w:val="0052454C"/>
    <w:rsid w:val="005257C1"/>
    <w:rsid w:val="005328CD"/>
    <w:rsid w:val="00533A0F"/>
    <w:rsid w:val="00534AB0"/>
    <w:rsid w:val="005401C6"/>
    <w:rsid w:val="00553E22"/>
    <w:rsid w:val="005628A9"/>
    <w:rsid w:val="00563B16"/>
    <w:rsid w:val="005746AA"/>
    <w:rsid w:val="00576947"/>
    <w:rsid w:val="00580230"/>
    <w:rsid w:val="00585CB4"/>
    <w:rsid w:val="00591749"/>
    <w:rsid w:val="00595184"/>
    <w:rsid w:val="0059576E"/>
    <w:rsid w:val="005A0BCB"/>
    <w:rsid w:val="005B10E5"/>
    <w:rsid w:val="005C0533"/>
    <w:rsid w:val="005C0CC8"/>
    <w:rsid w:val="005C23E5"/>
    <w:rsid w:val="005D4B3F"/>
    <w:rsid w:val="005D761C"/>
    <w:rsid w:val="005E57B2"/>
    <w:rsid w:val="005F4497"/>
    <w:rsid w:val="005F78EA"/>
    <w:rsid w:val="0063264D"/>
    <w:rsid w:val="006448BA"/>
    <w:rsid w:val="00645135"/>
    <w:rsid w:val="00647896"/>
    <w:rsid w:val="006526CA"/>
    <w:rsid w:val="00655A2A"/>
    <w:rsid w:val="00656138"/>
    <w:rsid w:val="00662624"/>
    <w:rsid w:val="00670D42"/>
    <w:rsid w:val="006729D5"/>
    <w:rsid w:val="0068108C"/>
    <w:rsid w:val="00687DB9"/>
    <w:rsid w:val="00695E45"/>
    <w:rsid w:val="006A3B88"/>
    <w:rsid w:val="006A7AEB"/>
    <w:rsid w:val="006C5A87"/>
    <w:rsid w:val="006C60C8"/>
    <w:rsid w:val="006E6983"/>
    <w:rsid w:val="006F0B24"/>
    <w:rsid w:val="006F1983"/>
    <w:rsid w:val="006F25F2"/>
    <w:rsid w:val="006F4D57"/>
    <w:rsid w:val="00700DB0"/>
    <w:rsid w:val="007076FA"/>
    <w:rsid w:val="00732F50"/>
    <w:rsid w:val="00741562"/>
    <w:rsid w:val="0075003B"/>
    <w:rsid w:val="007663B9"/>
    <w:rsid w:val="00780002"/>
    <w:rsid w:val="00785671"/>
    <w:rsid w:val="00785CAB"/>
    <w:rsid w:val="007870BB"/>
    <w:rsid w:val="00793AA4"/>
    <w:rsid w:val="007966CA"/>
    <w:rsid w:val="007A4CEE"/>
    <w:rsid w:val="007A56A3"/>
    <w:rsid w:val="007B02A4"/>
    <w:rsid w:val="007C0DC4"/>
    <w:rsid w:val="007D076C"/>
    <w:rsid w:val="007D43FB"/>
    <w:rsid w:val="007D4CB6"/>
    <w:rsid w:val="007E5DC5"/>
    <w:rsid w:val="007E7F43"/>
    <w:rsid w:val="007F01F3"/>
    <w:rsid w:val="007F3EC6"/>
    <w:rsid w:val="008017C0"/>
    <w:rsid w:val="00801ECD"/>
    <w:rsid w:val="00804FDF"/>
    <w:rsid w:val="0081438D"/>
    <w:rsid w:val="00822975"/>
    <w:rsid w:val="00823426"/>
    <w:rsid w:val="008306ED"/>
    <w:rsid w:val="0083421D"/>
    <w:rsid w:val="0083515B"/>
    <w:rsid w:val="00841520"/>
    <w:rsid w:val="00854648"/>
    <w:rsid w:val="00855983"/>
    <w:rsid w:val="00872CF2"/>
    <w:rsid w:val="00883502"/>
    <w:rsid w:val="008C566E"/>
    <w:rsid w:val="008D4C16"/>
    <w:rsid w:val="008E0D33"/>
    <w:rsid w:val="008E11E8"/>
    <w:rsid w:val="008E63AB"/>
    <w:rsid w:val="009054D6"/>
    <w:rsid w:val="009249C0"/>
    <w:rsid w:val="009263C0"/>
    <w:rsid w:val="00932194"/>
    <w:rsid w:val="009405C0"/>
    <w:rsid w:val="0094109E"/>
    <w:rsid w:val="009440F3"/>
    <w:rsid w:val="00947E3D"/>
    <w:rsid w:val="00965FB4"/>
    <w:rsid w:val="00966338"/>
    <w:rsid w:val="00972EB6"/>
    <w:rsid w:val="00980DE9"/>
    <w:rsid w:val="0098286C"/>
    <w:rsid w:val="009B2E54"/>
    <w:rsid w:val="009C7010"/>
    <w:rsid w:val="009D2309"/>
    <w:rsid w:val="009D2D1C"/>
    <w:rsid w:val="009D32DA"/>
    <w:rsid w:val="009D3EBD"/>
    <w:rsid w:val="009D7988"/>
    <w:rsid w:val="009E0970"/>
    <w:rsid w:val="009E326D"/>
    <w:rsid w:val="009F0AEE"/>
    <w:rsid w:val="00A00B27"/>
    <w:rsid w:val="00A04340"/>
    <w:rsid w:val="00A215D9"/>
    <w:rsid w:val="00A2464E"/>
    <w:rsid w:val="00A3513D"/>
    <w:rsid w:val="00A4567C"/>
    <w:rsid w:val="00A467D0"/>
    <w:rsid w:val="00A47BC9"/>
    <w:rsid w:val="00A60E56"/>
    <w:rsid w:val="00A63D5D"/>
    <w:rsid w:val="00A75907"/>
    <w:rsid w:val="00A772B4"/>
    <w:rsid w:val="00A83683"/>
    <w:rsid w:val="00A86652"/>
    <w:rsid w:val="00AA0961"/>
    <w:rsid w:val="00AB7030"/>
    <w:rsid w:val="00AD066F"/>
    <w:rsid w:val="00AD069C"/>
    <w:rsid w:val="00AE5EE4"/>
    <w:rsid w:val="00AF0A00"/>
    <w:rsid w:val="00AF54BB"/>
    <w:rsid w:val="00AF6B6E"/>
    <w:rsid w:val="00B10F3C"/>
    <w:rsid w:val="00B11CA3"/>
    <w:rsid w:val="00B12057"/>
    <w:rsid w:val="00B17146"/>
    <w:rsid w:val="00B326D0"/>
    <w:rsid w:val="00B34839"/>
    <w:rsid w:val="00B3569D"/>
    <w:rsid w:val="00B361AE"/>
    <w:rsid w:val="00B37876"/>
    <w:rsid w:val="00B41D51"/>
    <w:rsid w:val="00B55127"/>
    <w:rsid w:val="00B6397D"/>
    <w:rsid w:val="00B64B1F"/>
    <w:rsid w:val="00B71E6F"/>
    <w:rsid w:val="00B767EC"/>
    <w:rsid w:val="00B769AF"/>
    <w:rsid w:val="00B80292"/>
    <w:rsid w:val="00B8069F"/>
    <w:rsid w:val="00B80F14"/>
    <w:rsid w:val="00B9107D"/>
    <w:rsid w:val="00B92D85"/>
    <w:rsid w:val="00B93455"/>
    <w:rsid w:val="00B94CA5"/>
    <w:rsid w:val="00BB0213"/>
    <w:rsid w:val="00BC0F56"/>
    <w:rsid w:val="00BC7E10"/>
    <w:rsid w:val="00BE2499"/>
    <w:rsid w:val="00BE7130"/>
    <w:rsid w:val="00BE7DA7"/>
    <w:rsid w:val="00C1249C"/>
    <w:rsid w:val="00C234B3"/>
    <w:rsid w:val="00C278C7"/>
    <w:rsid w:val="00C35E4D"/>
    <w:rsid w:val="00C37DA1"/>
    <w:rsid w:val="00C40DA4"/>
    <w:rsid w:val="00C44873"/>
    <w:rsid w:val="00C44FD8"/>
    <w:rsid w:val="00C45D7D"/>
    <w:rsid w:val="00C5320A"/>
    <w:rsid w:val="00C60DC2"/>
    <w:rsid w:val="00C73ACA"/>
    <w:rsid w:val="00C80AD6"/>
    <w:rsid w:val="00C8389E"/>
    <w:rsid w:val="00C91AC1"/>
    <w:rsid w:val="00CA05B2"/>
    <w:rsid w:val="00CA3049"/>
    <w:rsid w:val="00CA56A6"/>
    <w:rsid w:val="00CA7929"/>
    <w:rsid w:val="00CB49CF"/>
    <w:rsid w:val="00CD4885"/>
    <w:rsid w:val="00CD5741"/>
    <w:rsid w:val="00D11ABB"/>
    <w:rsid w:val="00D133D6"/>
    <w:rsid w:val="00D15891"/>
    <w:rsid w:val="00D409CF"/>
    <w:rsid w:val="00D40A7C"/>
    <w:rsid w:val="00D452E2"/>
    <w:rsid w:val="00D51D52"/>
    <w:rsid w:val="00D56F40"/>
    <w:rsid w:val="00D60649"/>
    <w:rsid w:val="00D8408F"/>
    <w:rsid w:val="00D8505B"/>
    <w:rsid w:val="00D976DD"/>
    <w:rsid w:val="00DA2953"/>
    <w:rsid w:val="00DB7E7C"/>
    <w:rsid w:val="00DC49A7"/>
    <w:rsid w:val="00DD4399"/>
    <w:rsid w:val="00DE4E38"/>
    <w:rsid w:val="00E062F8"/>
    <w:rsid w:val="00E07880"/>
    <w:rsid w:val="00E15472"/>
    <w:rsid w:val="00E230BB"/>
    <w:rsid w:val="00E244EB"/>
    <w:rsid w:val="00E55777"/>
    <w:rsid w:val="00E67E87"/>
    <w:rsid w:val="00E741E8"/>
    <w:rsid w:val="00E803DA"/>
    <w:rsid w:val="00E81629"/>
    <w:rsid w:val="00E86717"/>
    <w:rsid w:val="00E931BB"/>
    <w:rsid w:val="00EA6924"/>
    <w:rsid w:val="00EB34C0"/>
    <w:rsid w:val="00EB44FA"/>
    <w:rsid w:val="00EC3B87"/>
    <w:rsid w:val="00ED0A59"/>
    <w:rsid w:val="00ED486B"/>
    <w:rsid w:val="00EF0FE2"/>
    <w:rsid w:val="00EF30DF"/>
    <w:rsid w:val="00EF4109"/>
    <w:rsid w:val="00EF43F4"/>
    <w:rsid w:val="00EF7805"/>
    <w:rsid w:val="00F150CA"/>
    <w:rsid w:val="00F15359"/>
    <w:rsid w:val="00F22214"/>
    <w:rsid w:val="00F22D75"/>
    <w:rsid w:val="00F326A0"/>
    <w:rsid w:val="00F35E27"/>
    <w:rsid w:val="00F4229E"/>
    <w:rsid w:val="00F51400"/>
    <w:rsid w:val="00F51C1F"/>
    <w:rsid w:val="00F53AC0"/>
    <w:rsid w:val="00F61A42"/>
    <w:rsid w:val="00F65FF3"/>
    <w:rsid w:val="00F75CBC"/>
    <w:rsid w:val="00F75CFE"/>
    <w:rsid w:val="00F76916"/>
    <w:rsid w:val="00F83697"/>
    <w:rsid w:val="00F85C2E"/>
    <w:rsid w:val="00FA001A"/>
    <w:rsid w:val="00FB07E6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6</cp:revision>
  <cp:lastPrinted>2014-04-22T17:30:00Z</cp:lastPrinted>
  <dcterms:created xsi:type="dcterms:W3CDTF">2014-04-22T13:04:00Z</dcterms:created>
  <dcterms:modified xsi:type="dcterms:W3CDTF">2014-04-22T17:31:00Z</dcterms:modified>
</cp:coreProperties>
</file>