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4EDDB8" w14:textId="77777777" w:rsidR="00602E9E" w:rsidRDefault="00602E9E">
      <w:pPr>
        <w:tabs>
          <w:tab w:val="left" w:pos="8789"/>
        </w:tabs>
        <w:ind w:left="1701"/>
        <w:jc w:val="both"/>
        <w:rPr>
          <w:color w:val="000000"/>
          <w:sz w:val="22"/>
          <w:szCs w:val="22"/>
        </w:rPr>
      </w:pPr>
    </w:p>
    <w:p w14:paraId="679CA8CB" w14:textId="4AB53774" w:rsidR="00602E9E" w:rsidRPr="007F4896" w:rsidRDefault="00C11993">
      <w:pPr>
        <w:ind w:left="1701" w:right="-231"/>
        <w:jc w:val="both"/>
        <w:rPr>
          <w:sz w:val="24"/>
          <w:szCs w:val="24"/>
        </w:rPr>
      </w:pPr>
      <w:r w:rsidRPr="007F4896">
        <w:rPr>
          <w:b/>
          <w:bCs/>
          <w:color w:val="000000"/>
          <w:sz w:val="24"/>
          <w:szCs w:val="24"/>
        </w:rPr>
        <w:t xml:space="preserve">RESOLUÇÃO CONSUNI-UFMT Nº </w:t>
      </w:r>
      <w:r w:rsidR="00AB1140" w:rsidRPr="007F4896">
        <w:rPr>
          <w:b/>
          <w:bCs/>
          <w:color w:val="000000"/>
          <w:sz w:val="24"/>
          <w:szCs w:val="24"/>
        </w:rPr>
        <w:t>3</w:t>
      </w:r>
      <w:r w:rsidR="00575F88">
        <w:rPr>
          <w:b/>
          <w:bCs/>
          <w:color w:val="000000"/>
          <w:sz w:val="24"/>
          <w:szCs w:val="24"/>
        </w:rPr>
        <w:t>13</w:t>
      </w:r>
      <w:r w:rsidRPr="007F4896">
        <w:rPr>
          <w:b/>
          <w:bCs/>
          <w:color w:val="000000"/>
          <w:sz w:val="24"/>
          <w:szCs w:val="24"/>
        </w:rPr>
        <w:t xml:space="preserve">, DE </w:t>
      </w:r>
      <w:r w:rsidR="00992D1F" w:rsidRPr="007F4896">
        <w:rPr>
          <w:b/>
          <w:bCs/>
          <w:sz w:val="24"/>
          <w:szCs w:val="24"/>
        </w:rPr>
        <w:t>31</w:t>
      </w:r>
      <w:r w:rsidRPr="007F4896">
        <w:rPr>
          <w:b/>
          <w:bCs/>
          <w:color w:val="000000"/>
          <w:sz w:val="24"/>
          <w:szCs w:val="24"/>
        </w:rPr>
        <w:t xml:space="preserve"> DE</w:t>
      </w:r>
      <w:r w:rsidR="007C3B74" w:rsidRPr="007F4896">
        <w:rPr>
          <w:b/>
          <w:bCs/>
          <w:color w:val="000000"/>
          <w:sz w:val="24"/>
          <w:szCs w:val="24"/>
        </w:rPr>
        <w:t xml:space="preserve"> </w:t>
      </w:r>
      <w:r w:rsidR="00992D1F" w:rsidRPr="007F4896">
        <w:rPr>
          <w:b/>
          <w:bCs/>
          <w:color w:val="000000"/>
          <w:sz w:val="24"/>
          <w:szCs w:val="24"/>
        </w:rPr>
        <w:t>MARÇO</w:t>
      </w:r>
      <w:r w:rsidRPr="007F4896">
        <w:rPr>
          <w:b/>
          <w:bCs/>
          <w:color w:val="000000"/>
          <w:sz w:val="24"/>
          <w:szCs w:val="24"/>
        </w:rPr>
        <w:t xml:space="preserve"> DE 202</w:t>
      </w:r>
      <w:r w:rsidR="007C3B74" w:rsidRPr="007F4896">
        <w:rPr>
          <w:b/>
          <w:bCs/>
          <w:color w:val="000000"/>
          <w:sz w:val="24"/>
          <w:szCs w:val="24"/>
        </w:rPr>
        <w:t>6</w:t>
      </w:r>
      <w:r w:rsidRPr="007F4896">
        <w:rPr>
          <w:b/>
          <w:bCs/>
          <w:color w:val="000000"/>
          <w:sz w:val="24"/>
          <w:szCs w:val="24"/>
        </w:rPr>
        <w:t>.</w:t>
      </w:r>
    </w:p>
    <w:p w14:paraId="0004627F" w14:textId="77777777" w:rsidR="00602E9E" w:rsidRDefault="00602E9E">
      <w:pPr>
        <w:rPr>
          <w:sz w:val="24"/>
          <w:szCs w:val="24"/>
        </w:rPr>
      </w:pPr>
    </w:p>
    <w:p w14:paraId="2D7B4374" w14:textId="67585D75" w:rsidR="009B7430" w:rsidRDefault="00274F50" w:rsidP="009B7430">
      <w:pPr>
        <w:ind w:left="5103"/>
        <w:jc w:val="both"/>
        <w:rPr>
          <w:color w:val="000000"/>
          <w:sz w:val="24"/>
          <w:szCs w:val="24"/>
          <w:lang w:val="pt-PT"/>
        </w:rPr>
      </w:pPr>
      <w:r w:rsidRPr="00274F50">
        <w:rPr>
          <w:color w:val="000000"/>
          <w:sz w:val="24"/>
          <w:szCs w:val="24"/>
          <w:lang w:val="pt-PT"/>
        </w:rPr>
        <w:t>Dispõe</w:t>
      </w:r>
      <w:r w:rsidR="00575F88">
        <w:rPr>
          <w:color w:val="000000"/>
          <w:sz w:val="24"/>
          <w:szCs w:val="24"/>
          <w:lang w:val="pt-PT"/>
        </w:rPr>
        <w:t xml:space="preserve"> </w:t>
      </w:r>
      <w:r w:rsidR="00575F88" w:rsidRPr="00D733A6">
        <w:rPr>
          <w:sz w:val="24"/>
          <w:szCs w:val="24"/>
        </w:rPr>
        <w:t xml:space="preserve">sobre </w:t>
      </w:r>
      <w:r w:rsidR="009B7430">
        <w:rPr>
          <w:sz w:val="24"/>
          <w:szCs w:val="24"/>
        </w:rPr>
        <w:t xml:space="preserve">o </w:t>
      </w:r>
      <w:r w:rsidR="00575F88">
        <w:rPr>
          <w:sz w:val="24"/>
          <w:szCs w:val="24"/>
        </w:rPr>
        <w:t>R</w:t>
      </w:r>
      <w:r w:rsidR="00575F88" w:rsidRPr="00D733A6">
        <w:rPr>
          <w:sz w:val="24"/>
          <w:szCs w:val="24"/>
        </w:rPr>
        <w:t xml:space="preserve">egimento </w:t>
      </w:r>
      <w:r w:rsidR="009B7430">
        <w:rPr>
          <w:sz w:val="24"/>
          <w:szCs w:val="24"/>
        </w:rPr>
        <w:t>que</w:t>
      </w:r>
      <w:r w:rsidR="00575F88" w:rsidRPr="00D733A6">
        <w:rPr>
          <w:sz w:val="24"/>
          <w:szCs w:val="24"/>
        </w:rPr>
        <w:t xml:space="preserve"> </w:t>
      </w:r>
      <w:r w:rsidR="009B7430">
        <w:rPr>
          <w:sz w:val="24"/>
          <w:szCs w:val="24"/>
        </w:rPr>
        <w:t xml:space="preserve">disciplina a organização e </w:t>
      </w:r>
      <w:r w:rsidR="009B7430">
        <w:rPr>
          <w:sz w:val="24"/>
          <w:szCs w:val="24"/>
        </w:rPr>
        <w:t xml:space="preserve">o </w:t>
      </w:r>
      <w:r w:rsidR="009B7430">
        <w:rPr>
          <w:sz w:val="24"/>
          <w:szCs w:val="24"/>
        </w:rPr>
        <w:t xml:space="preserve">funcionamento do Conselho Administrativo e Acadêmico do </w:t>
      </w:r>
      <w:r w:rsidR="009B7430" w:rsidRPr="009B7430">
        <w:rPr>
          <w:i/>
          <w:sz w:val="24"/>
          <w:szCs w:val="24"/>
        </w:rPr>
        <w:t>Campus</w:t>
      </w:r>
      <w:r w:rsidR="009B7430">
        <w:rPr>
          <w:sz w:val="24"/>
          <w:szCs w:val="24"/>
        </w:rPr>
        <w:t xml:space="preserve"> Universitário de Sinop (CONSIN) </w:t>
      </w:r>
      <w:r w:rsidR="00575F88">
        <w:rPr>
          <w:sz w:val="24"/>
          <w:szCs w:val="24"/>
        </w:rPr>
        <w:t>da Universidade Federal de Mato Grosso</w:t>
      </w:r>
      <w:r w:rsidR="00575F88" w:rsidRPr="00D733A6">
        <w:rPr>
          <w:sz w:val="24"/>
          <w:szCs w:val="24"/>
        </w:rPr>
        <w:t>.</w:t>
      </w:r>
    </w:p>
    <w:p w14:paraId="417E0E00" w14:textId="77777777" w:rsidR="001A36AA" w:rsidRPr="001A36AA" w:rsidRDefault="001A36AA" w:rsidP="001A36AA">
      <w:pPr>
        <w:ind w:left="5103"/>
        <w:jc w:val="both"/>
        <w:rPr>
          <w:sz w:val="24"/>
          <w:szCs w:val="24"/>
          <w:lang w:val="pt-PT"/>
        </w:rPr>
      </w:pPr>
    </w:p>
    <w:p w14:paraId="45AD65F7" w14:textId="77777777" w:rsidR="00602E9E" w:rsidRDefault="00C11993">
      <w:pPr>
        <w:ind w:left="1701" w:right="-284"/>
        <w:jc w:val="both"/>
        <w:rPr>
          <w:sz w:val="24"/>
          <w:szCs w:val="24"/>
        </w:rPr>
      </w:pPr>
      <w:r>
        <w:rPr>
          <w:b/>
          <w:bCs/>
          <w:color w:val="000000"/>
          <w:sz w:val="24"/>
          <w:szCs w:val="24"/>
        </w:rPr>
        <w:t xml:space="preserve">O CONSELHO UNIVERSITÁRIO DA UNIVERSIDADE FEDERAL DE MATO </w:t>
      </w:r>
      <w:r>
        <w:rPr>
          <w:b/>
          <w:bCs/>
          <w:color w:val="000000"/>
          <w:sz w:val="24"/>
          <w:szCs w:val="24"/>
        </w:rPr>
        <w:t>GROSSO</w:t>
      </w:r>
      <w:r>
        <w:rPr>
          <w:color w:val="000000"/>
          <w:sz w:val="24"/>
          <w:szCs w:val="24"/>
        </w:rPr>
        <w:t>, no uso de suas atribuições legais,</w:t>
      </w:r>
    </w:p>
    <w:p w14:paraId="282D802F" w14:textId="77777777" w:rsidR="00602E9E" w:rsidRDefault="00602E9E">
      <w:pPr>
        <w:rPr>
          <w:sz w:val="24"/>
          <w:szCs w:val="24"/>
        </w:rPr>
      </w:pPr>
    </w:p>
    <w:p w14:paraId="749B618A" w14:textId="18EEA918" w:rsidR="00602E9E" w:rsidRDefault="00C11993">
      <w:pPr>
        <w:ind w:left="1701" w:right="-284"/>
        <w:jc w:val="both"/>
        <w:rPr>
          <w:sz w:val="24"/>
          <w:szCs w:val="24"/>
        </w:rPr>
      </w:pPr>
      <w:r>
        <w:rPr>
          <w:b/>
          <w:bCs/>
          <w:color w:val="000000"/>
          <w:sz w:val="24"/>
          <w:szCs w:val="24"/>
        </w:rPr>
        <w:t>CONSIDERANDO</w:t>
      </w:r>
      <w:r>
        <w:rPr>
          <w:color w:val="000000"/>
          <w:sz w:val="24"/>
          <w:szCs w:val="24"/>
        </w:rPr>
        <w:t xml:space="preserve"> o que consta no processo n.º</w:t>
      </w:r>
      <w:r w:rsidR="009B7430" w:rsidRPr="009B7430">
        <w:t xml:space="preserve"> </w:t>
      </w:r>
      <w:r w:rsidR="009B7430" w:rsidRPr="009B7430">
        <w:rPr>
          <w:color w:val="000000"/>
          <w:sz w:val="24"/>
          <w:szCs w:val="24"/>
        </w:rPr>
        <w:t>23108.1</w:t>
      </w:r>
      <w:r>
        <w:rPr>
          <w:color w:val="000000"/>
          <w:sz w:val="24"/>
          <w:szCs w:val="24"/>
        </w:rPr>
        <w:t>campus</w:t>
      </w:r>
      <w:r w:rsidR="009B7430" w:rsidRPr="009B7430">
        <w:rPr>
          <w:color w:val="000000"/>
          <w:sz w:val="24"/>
          <w:szCs w:val="24"/>
        </w:rPr>
        <w:t>04127/2019-12</w:t>
      </w:r>
      <w:r>
        <w:rPr>
          <w:color w:val="000000"/>
          <w:sz w:val="24"/>
          <w:szCs w:val="24"/>
        </w:rPr>
        <w:t>; e</w:t>
      </w:r>
    </w:p>
    <w:p w14:paraId="07F9DC81" w14:textId="77777777" w:rsidR="00602E9E" w:rsidRDefault="00602E9E">
      <w:pPr>
        <w:rPr>
          <w:sz w:val="24"/>
          <w:szCs w:val="24"/>
        </w:rPr>
      </w:pPr>
    </w:p>
    <w:p w14:paraId="178CED99" w14:textId="4D8C6425" w:rsidR="00602E9E" w:rsidRDefault="00C11993">
      <w:pPr>
        <w:ind w:left="1701" w:right="-284"/>
        <w:jc w:val="both"/>
        <w:rPr>
          <w:sz w:val="24"/>
          <w:szCs w:val="24"/>
        </w:rPr>
      </w:pPr>
      <w:r>
        <w:rPr>
          <w:b/>
          <w:bCs/>
          <w:color w:val="000000"/>
          <w:sz w:val="24"/>
          <w:szCs w:val="24"/>
        </w:rPr>
        <w:t xml:space="preserve">CONSIDERANDO </w:t>
      </w:r>
      <w:r>
        <w:rPr>
          <w:color w:val="000000"/>
          <w:sz w:val="24"/>
          <w:szCs w:val="24"/>
        </w:rPr>
        <w:t xml:space="preserve">a decisão do plenário em sessão realizada no dia </w:t>
      </w:r>
      <w:r w:rsidR="00992D1F">
        <w:rPr>
          <w:sz w:val="24"/>
          <w:szCs w:val="24"/>
        </w:rPr>
        <w:t>31</w:t>
      </w:r>
      <w:r>
        <w:rPr>
          <w:color w:val="000000"/>
          <w:sz w:val="24"/>
          <w:szCs w:val="24"/>
        </w:rPr>
        <w:t xml:space="preserve"> de </w:t>
      </w:r>
      <w:r w:rsidR="00992D1F">
        <w:rPr>
          <w:color w:val="000000"/>
          <w:sz w:val="24"/>
          <w:szCs w:val="24"/>
        </w:rPr>
        <w:t>março</w:t>
      </w:r>
      <w:r>
        <w:rPr>
          <w:color w:val="000000"/>
          <w:sz w:val="24"/>
          <w:szCs w:val="24"/>
        </w:rPr>
        <w:t xml:space="preserve"> de 202</w:t>
      </w:r>
      <w:r w:rsidR="007C3B74">
        <w:rPr>
          <w:color w:val="000000"/>
          <w:sz w:val="24"/>
          <w:szCs w:val="24"/>
        </w:rPr>
        <w:t>6</w:t>
      </w:r>
      <w:r>
        <w:rPr>
          <w:color w:val="000000"/>
          <w:sz w:val="24"/>
          <w:szCs w:val="24"/>
        </w:rPr>
        <w:t>.</w:t>
      </w:r>
    </w:p>
    <w:p w14:paraId="1483CAEB" w14:textId="77777777" w:rsidR="00602E9E" w:rsidRDefault="00602E9E">
      <w:pPr>
        <w:spacing w:after="240"/>
        <w:rPr>
          <w:sz w:val="24"/>
          <w:szCs w:val="24"/>
        </w:rPr>
      </w:pPr>
    </w:p>
    <w:p w14:paraId="1F0C6606" w14:textId="77777777" w:rsidR="00602E9E" w:rsidRDefault="00C11993">
      <w:pPr>
        <w:spacing w:after="240"/>
        <w:ind w:left="1701" w:right="-284"/>
        <w:jc w:val="both"/>
        <w:rPr>
          <w:sz w:val="24"/>
          <w:szCs w:val="24"/>
        </w:rPr>
      </w:pPr>
      <w:r>
        <w:rPr>
          <w:b/>
          <w:bCs/>
          <w:color w:val="000000"/>
          <w:sz w:val="24"/>
          <w:szCs w:val="24"/>
        </w:rPr>
        <w:t>RESOLVE</w:t>
      </w:r>
      <w:r>
        <w:rPr>
          <w:color w:val="000000"/>
          <w:sz w:val="24"/>
          <w:szCs w:val="24"/>
        </w:rPr>
        <w:t>:</w:t>
      </w:r>
    </w:p>
    <w:p w14:paraId="39B2C70D" w14:textId="1941E0BC" w:rsidR="00602E9E" w:rsidRDefault="00C11993">
      <w:pPr>
        <w:ind w:right="-284" w:firstLine="1701"/>
        <w:jc w:val="both"/>
        <w:rPr>
          <w:sz w:val="24"/>
          <w:szCs w:val="24"/>
        </w:rPr>
      </w:pPr>
      <w:r>
        <w:rPr>
          <w:b/>
          <w:bCs/>
          <w:color w:val="000000"/>
          <w:sz w:val="24"/>
          <w:szCs w:val="24"/>
        </w:rPr>
        <w:t xml:space="preserve">Art. 1º </w:t>
      </w:r>
      <w:r w:rsidR="009B7430" w:rsidRPr="009B7430">
        <w:rPr>
          <w:bCs/>
          <w:color w:val="000000"/>
          <w:sz w:val="24"/>
          <w:szCs w:val="24"/>
        </w:rPr>
        <w:t>Aprovar o</w:t>
      </w:r>
      <w:r w:rsidR="009B7430">
        <w:rPr>
          <w:b/>
          <w:bCs/>
          <w:color w:val="000000"/>
          <w:sz w:val="24"/>
          <w:szCs w:val="24"/>
        </w:rPr>
        <w:t xml:space="preserve"> </w:t>
      </w:r>
      <w:r w:rsidR="009B7430">
        <w:rPr>
          <w:sz w:val="24"/>
          <w:szCs w:val="24"/>
        </w:rPr>
        <w:t>R</w:t>
      </w:r>
      <w:r w:rsidR="009B7430" w:rsidRPr="00D733A6">
        <w:rPr>
          <w:sz w:val="24"/>
          <w:szCs w:val="24"/>
        </w:rPr>
        <w:t xml:space="preserve">egimento </w:t>
      </w:r>
      <w:r w:rsidR="009B7430">
        <w:rPr>
          <w:sz w:val="24"/>
          <w:szCs w:val="24"/>
        </w:rPr>
        <w:t>Interno do</w:t>
      </w:r>
      <w:r w:rsidR="009B7430">
        <w:rPr>
          <w:sz w:val="24"/>
          <w:szCs w:val="24"/>
        </w:rPr>
        <w:t xml:space="preserve"> Conselho Administrativo e Acadêmico do </w:t>
      </w:r>
      <w:r w:rsidR="009B7430" w:rsidRPr="009B7430">
        <w:rPr>
          <w:i/>
          <w:sz w:val="24"/>
          <w:szCs w:val="24"/>
        </w:rPr>
        <w:t>Campus</w:t>
      </w:r>
      <w:r w:rsidR="009B7430">
        <w:rPr>
          <w:sz w:val="24"/>
          <w:szCs w:val="24"/>
        </w:rPr>
        <w:t xml:space="preserve"> Universitário de Sinop (CONSIN) da Universidade Federal de Mato Grosso</w:t>
      </w:r>
      <w:r w:rsidR="009B7430" w:rsidRPr="00D733A6">
        <w:rPr>
          <w:sz w:val="24"/>
          <w:szCs w:val="24"/>
        </w:rPr>
        <w:t>.</w:t>
      </w:r>
    </w:p>
    <w:p w14:paraId="1A8B1385" w14:textId="77777777" w:rsidR="00602E9E" w:rsidRDefault="00602E9E">
      <w:pPr>
        <w:rPr>
          <w:sz w:val="24"/>
          <w:szCs w:val="24"/>
        </w:rPr>
      </w:pPr>
    </w:p>
    <w:p w14:paraId="647887F7" w14:textId="77777777" w:rsidR="00602E9E" w:rsidRDefault="00C11993">
      <w:pPr>
        <w:ind w:right="390" w:firstLine="1701"/>
        <w:jc w:val="both"/>
        <w:rPr>
          <w:sz w:val="24"/>
          <w:szCs w:val="24"/>
        </w:rPr>
      </w:pPr>
      <w:r>
        <w:rPr>
          <w:b/>
          <w:bCs/>
          <w:color w:val="000000"/>
          <w:sz w:val="24"/>
          <w:szCs w:val="24"/>
        </w:rPr>
        <w:t>Art. 2º.</w:t>
      </w:r>
      <w:r>
        <w:rPr>
          <w:color w:val="000000"/>
          <w:sz w:val="24"/>
          <w:szCs w:val="24"/>
        </w:rPr>
        <w:t xml:space="preserve"> Esta Resolução tem seus efeitos a partir desta data.</w:t>
      </w:r>
    </w:p>
    <w:p w14:paraId="7F0506D6" w14:textId="77777777" w:rsidR="00602E9E" w:rsidRDefault="00602E9E">
      <w:pPr>
        <w:rPr>
          <w:sz w:val="24"/>
          <w:szCs w:val="24"/>
        </w:rPr>
      </w:pPr>
    </w:p>
    <w:p w14:paraId="7EE44676" w14:textId="7C0612A0" w:rsidR="00602E9E" w:rsidRDefault="00C11993">
      <w:pPr>
        <w:ind w:right="-284" w:firstLine="1701"/>
        <w:jc w:val="both"/>
        <w:rPr>
          <w:sz w:val="24"/>
          <w:szCs w:val="24"/>
        </w:rPr>
      </w:pPr>
      <w:r>
        <w:rPr>
          <w:b/>
          <w:bCs/>
          <w:color w:val="000000"/>
          <w:sz w:val="24"/>
          <w:szCs w:val="24"/>
        </w:rPr>
        <w:t>SALA DAS SESSÕES DO CONSELHO UNIVERSITÁRIO DA UNIVERSIDADE FEDERAL DE MATO GROSSO</w:t>
      </w:r>
      <w:r>
        <w:rPr>
          <w:color w:val="000000"/>
          <w:sz w:val="24"/>
          <w:szCs w:val="24"/>
        </w:rPr>
        <w:t xml:space="preserve">, em Cuiabá, </w:t>
      </w:r>
      <w:r w:rsidR="00992D1F">
        <w:rPr>
          <w:sz w:val="24"/>
          <w:szCs w:val="24"/>
        </w:rPr>
        <w:t>31</w:t>
      </w:r>
      <w:r>
        <w:rPr>
          <w:color w:val="000000"/>
          <w:sz w:val="24"/>
          <w:szCs w:val="24"/>
        </w:rPr>
        <w:t xml:space="preserve"> de </w:t>
      </w:r>
      <w:r w:rsidR="00992D1F">
        <w:rPr>
          <w:color w:val="000000"/>
          <w:sz w:val="24"/>
          <w:szCs w:val="24"/>
        </w:rPr>
        <w:t>março</w:t>
      </w:r>
      <w:r>
        <w:rPr>
          <w:color w:val="000000"/>
          <w:sz w:val="24"/>
          <w:szCs w:val="24"/>
        </w:rPr>
        <w:t xml:space="preserve"> 202</w:t>
      </w:r>
      <w:r w:rsidR="007C3B74">
        <w:rPr>
          <w:color w:val="000000"/>
          <w:sz w:val="24"/>
          <w:szCs w:val="24"/>
        </w:rPr>
        <w:t>6</w:t>
      </w:r>
      <w:r>
        <w:rPr>
          <w:color w:val="000000"/>
          <w:sz w:val="24"/>
          <w:szCs w:val="24"/>
        </w:rPr>
        <w:t>.</w:t>
      </w:r>
    </w:p>
    <w:p w14:paraId="16700D7D" w14:textId="77777777" w:rsidR="00602E9E" w:rsidRDefault="00602E9E">
      <w:pPr>
        <w:spacing w:after="240"/>
        <w:rPr>
          <w:sz w:val="24"/>
          <w:szCs w:val="24"/>
        </w:rPr>
      </w:pPr>
    </w:p>
    <w:p w14:paraId="63C2282F" w14:textId="77777777" w:rsidR="00602E9E" w:rsidRDefault="00C11993" w:rsidP="00165D6F">
      <w:pPr>
        <w:jc w:val="center"/>
        <w:rPr>
          <w:sz w:val="24"/>
          <w:szCs w:val="24"/>
        </w:rPr>
      </w:pPr>
      <w:r>
        <w:rPr>
          <w:b/>
          <w:bCs/>
          <w:color w:val="000000"/>
          <w:sz w:val="24"/>
          <w:szCs w:val="24"/>
        </w:rPr>
        <w:t>Marluce Aparecida Souza e Silva</w:t>
      </w:r>
    </w:p>
    <w:p w14:paraId="096B9BD9" w14:textId="11B411FC" w:rsidR="00602E9E" w:rsidRDefault="00C11993" w:rsidP="00165D6F">
      <w:pPr>
        <w:jc w:val="center"/>
        <w:rPr>
          <w:color w:val="000000"/>
          <w:sz w:val="24"/>
          <w:szCs w:val="24"/>
        </w:rPr>
      </w:pPr>
      <w:r>
        <w:rPr>
          <w:color w:val="000000"/>
          <w:sz w:val="24"/>
          <w:szCs w:val="24"/>
        </w:rPr>
        <w:t>Presidente do Consuni</w:t>
      </w:r>
    </w:p>
    <w:p w14:paraId="00469181" w14:textId="77777777" w:rsidR="00602E9E" w:rsidRDefault="00602E9E">
      <w:pPr>
        <w:tabs>
          <w:tab w:val="left" w:pos="8789"/>
        </w:tabs>
        <w:ind w:left="1701"/>
        <w:jc w:val="both"/>
        <w:rPr>
          <w:color w:val="000000"/>
          <w:sz w:val="24"/>
          <w:szCs w:val="24"/>
        </w:rPr>
      </w:pPr>
    </w:p>
    <w:p w14:paraId="2E48A1C9" w14:textId="77777777" w:rsidR="00602E9E" w:rsidRDefault="00602E9E">
      <w:pPr>
        <w:tabs>
          <w:tab w:val="left" w:pos="8789"/>
        </w:tabs>
        <w:ind w:left="1701"/>
        <w:jc w:val="both"/>
        <w:rPr>
          <w:color w:val="000000"/>
          <w:sz w:val="24"/>
          <w:szCs w:val="24"/>
        </w:rPr>
      </w:pPr>
    </w:p>
    <w:p w14:paraId="33735E09" w14:textId="52507DDC" w:rsidR="00602E9E" w:rsidRDefault="00602E9E">
      <w:pPr>
        <w:tabs>
          <w:tab w:val="left" w:pos="8789"/>
        </w:tabs>
        <w:ind w:left="1701"/>
        <w:jc w:val="both"/>
        <w:rPr>
          <w:color w:val="000000"/>
          <w:sz w:val="24"/>
          <w:szCs w:val="24"/>
        </w:rPr>
      </w:pPr>
    </w:p>
    <w:p w14:paraId="74F946D2" w14:textId="7AAE09EC" w:rsidR="009B7430" w:rsidRDefault="009B7430">
      <w:pPr>
        <w:tabs>
          <w:tab w:val="left" w:pos="8789"/>
        </w:tabs>
        <w:ind w:left="1701"/>
        <w:jc w:val="both"/>
        <w:rPr>
          <w:color w:val="000000"/>
          <w:sz w:val="24"/>
          <w:szCs w:val="24"/>
        </w:rPr>
      </w:pPr>
    </w:p>
    <w:p w14:paraId="01BF9933" w14:textId="27684F51" w:rsidR="009B7430" w:rsidRDefault="009B7430">
      <w:pPr>
        <w:tabs>
          <w:tab w:val="left" w:pos="8789"/>
        </w:tabs>
        <w:ind w:left="1701"/>
        <w:jc w:val="both"/>
        <w:rPr>
          <w:color w:val="000000"/>
          <w:sz w:val="24"/>
          <w:szCs w:val="24"/>
        </w:rPr>
      </w:pPr>
    </w:p>
    <w:p w14:paraId="67B7A6E6" w14:textId="002568A8" w:rsidR="009B7430" w:rsidRDefault="009B7430">
      <w:pPr>
        <w:tabs>
          <w:tab w:val="left" w:pos="8789"/>
        </w:tabs>
        <w:ind w:left="1701"/>
        <w:jc w:val="both"/>
        <w:rPr>
          <w:color w:val="000000"/>
          <w:sz w:val="24"/>
          <w:szCs w:val="24"/>
        </w:rPr>
      </w:pPr>
    </w:p>
    <w:p w14:paraId="362CAB95" w14:textId="01C206FE" w:rsidR="009B7430" w:rsidRDefault="009B7430">
      <w:pPr>
        <w:tabs>
          <w:tab w:val="left" w:pos="8789"/>
        </w:tabs>
        <w:ind w:left="1701"/>
        <w:jc w:val="both"/>
        <w:rPr>
          <w:color w:val="000000"/>
          <w:sz w:val="24"/>
          <w:szCs w:val="24"/>
        </w:rPr>
      </w:pPr>
    </w:p>
    <w:p w14:paraId="0B92DF05" w14:textId="0C736EAC" w:rsidR="009B7430" w:rsidRDefault="009B7430">
      <w:pPr>
        <w:tabs>
          <w:tab w:val="left" w:pos="8789"/>
        </w:tabs>
        <w:ind w:left="1701"/>
        <w:jc w:val="both"/>
        <w:rPr>
          <w:color w:val="000000"/>
          <w:sz w:val="24"/>
          <w:szCs w:val="24"/>
        </w:rPr>
      </w:pPr>
    </w:p>
    <w:p w14:paraId="43697DD3" w14:textId="361D2AB9" w:rsidR="009B7430" w:rsidRDefault="009B7430">
      <w:pPr>
        <w:tabs>
          <w:tab w:val="left" w:pos="8789"/>
        </w:tabs>
        <w:ind w:left="1701"/>
        <w:jc w:val="both"/>
        <w:rPr>
          <w:color w:val="000000"/>
          <w:sz w:val="24"/>
          <w:szCs w:val="24"/>
        </w:rPr>
      </w:pPr>
    </w:p>
    <w:p w14:paraId="17FCD6FF" w14:textId="736CCCAE" w:rsidR="009B7430" w:rsidRDefault="009B7430">
      <w:pPr>
        <w:tabs>
          <w:tab w:val="left" w:pos="8789"/>
        </w:tabs>
        <w:ind w:left="1701"/>
        <w:jc w:val="both"/>
        <w:rPr>
          <w:color w:val="000000"/>
          <w:sz w:val="24"/>
          <w:szCs w:val="24"/>
        </w:rPr>
      </w:pPr>
    </w:p>
    <w:p w14:paraId="2FF51A6F" w14:textId="4CFE5BB4" w:rsidR="009B7430" w:rsidRDefault="009B7430">
      <w:pPr>
        <w:tabs>
          <w:tab w:val="left" w:pos="8789"/>
        </w:tabs>
        <w:ind w:left="1701"/>
        <w:jc w:val="both"/>
        <w:rPr>
          <w:color w:val="000000"/>
          <w:sz w:val="24"/>
          <w:szCs w:val="24"/>
        </w:rPr>
      </w:pPr>
    </w:p>
    <w:p w14:paraId="5510E141" w14:textId="160C33B7" w:rsidR="009B7430" w:rsidRDefault="009B7430">
      <w:pPr>
        <w:tabs>
          <w:tab w:val="left" w:pos="8789"/>
        </w:tabs>
        <w:ind w:left="1701"/>
        <w:jc w:val="both"/>
        <w:rPr>
          <w:color w:val="000000"/>
          <w:sz w:val="24"/>
          <w:szCs w:val="24"/>
        </w:rPr>
      </w:pPr>
    </w:p>
    <w:p w14:paraId="6D28B80A" w14:textId="77CCA8E4" w:rsidR="009B7430" w:rsidRDefault="009B7430">
      <w:pPr>
        <w:tabs>
          <w:tab w:val="left" w:pos="8789"/>
        </w:tabs>
        <w:ind w:left="1701"/>
        <w:jc w:val="both"/>
        <w:rPr>
          <w:color w:val="000000"/>
          <w:sz w:val="24"/>
          <w:szCs w:val="24"/>
        </w:rPr>
      </w:pPr>
    </w:p>
    <w:p w14:paraId="01783821" w14:textId="4EB36394" w:rsidR="009B7430" w:rsidRDefault="009B7430">
      <w:pPr>
        <w:tabs>
          <w:tab w:val="left" w:pos="8789"/>
        </w:tabs>
        <w:ind w:left="1701"/>
        <w:jc w:val="both"/>
        <w:rPr>
          <w:color w:val="000000"/>
          <w:sz w:val="24"/>
          <w:szCs w:val="24"/>
        </w:rPr>
      </w:pPr>
    </w:p>
    <w:p w14:paraId="530010A9" w14:textId="43F37AF4" w:rsidR="009B7430" w:rsidRDefault="009B7430">
      <w:pPr>
        <w:tabs>
          <w:tab w:val="left" w:pos="8789"/>
        </w:tabs>
        <w:ind w:left="1701"/>
        <w:jc w:val="both"/>
        <w:rPr>
          <w:color w:val="000000"/>
          <w:sz w:val="24"/>
          <w:szCs w:val="24"/>
        </w:rPr>
      </w:pPr>
    </w:p>
    <w:p w14:paraId="6EC0BA9B" w14:textId="2664F84F" w:rsidR="009B7430" w:rsidRDefault="009B7430">
      <w:pPr>
        <w:tabs>
          <w:tab w:val="left" w:pos="8789"/>
        </w:tabs>
        <w:ind w:left="1701"/>
        <w:jc w:val="both"/>
        <w:rPr>
          <w:color w:val="000000"/>
          <w:sz w:val="24"/>
          <w:szCs w:val="24"/>
        </w:rPr>
      </w:pPr>
    </w:p>
    <w:p w14:paraId="7AE5FEEC" w14:textId="77777777" w:rsidR="009B7430" w:rsidRPr="009B7430" w:rsidRDefault="009B7430" w:rsidP="009B7430">
      <w:pPr>
        <w:jc w:val="center"/>
        <w:rPr>
          <w:b/>
          <w:bCs/>
          <w:color w:val="000000"/>
          <w:sz w:val="24"/>
          <w:szCs w:val="24"/>
        </w:rPr>
      </w:pPr>
      <w:r w:rsidRPr="009B7430">
        <w:rPr>
          <w:b/>
          <w:bCs/>
          <w:color w:val="000000"/>
          <w:sz w:val="24"/>
          <w:szCs w:val="24"/>
        </w:rPr>
        <w:t>REGIMENTO INTERNO DO CONSIN</w:t>
      </w:r>
    </w:p>
    <w:p w14:paraId="64719FAA" w14:textId="4CDB74BC" w:rsidR="009B7430" w:rsidRPr="009B7430" w:rsidRDefault="009B7430" w:rsidP="009B7430">
      <w:pPr>
        <w:jc w:val="center"/>
        <w:rPr>
          <w:b/>
          <w:bCs/>
          <w:color w:val="000000"/>
          <w:sz w:val="24"/>
          <w:szCs w:val="24"/>
        </w:rPr>
      </w:pPr>
      <w:r w:rsidRPr="009B7430">
        <w:rPr>
          <w:b/>
          <w:bCs/>
          <w:color w:val="000000"/>
          <w:sz w:val="24"/>
          <w:szCs w:val="24"/>
        </w:rPr>
        <w:t xml:space="preserve">Conselho Administrativo e Acadêmico do </w:t>
      </w:r>
      <w:r w:rsidRPr="009B7430">
        <w:rPr>
          <w:b/>
          <w:bCs/>
          <w:i/>
          <w:color w:val="000000"/>
          <w:sz w:val="24"/>
          <w:szCs w:val="24"/>
        </w:rPr>
        <w:t>C</w:t>
      </w:r>
      <w:r w:rsidR="00C11993" w:rsidRPr="00C11993">
        <w:rPr>
          <w:b/>
          <w:bCs/>
          <w:i/>
          <w:color w:val="000000"/>
          <w:sz w:val="24"/>
          <w:szCs w:val="24"/>
        </w:rPr>
        <w:t>a</w:t>
      </w:r>
      <w:r w:rsidRPr="009B7430">
        <w:rPr>
          <w:b/>
          <w:bCs/>
          <w:i/>
          <w:color w:val="000000"/>
          <w:sz w:val="24"/>
          <w:szCs w:val="24"/>
        </w:rPr>
        <w:t>mpus</w:t>
      </w:r>
      <w:r w:rsidRPr="009B7430">
        <w:rPr>
          <w:b/>
          <w:bCs/>
          <w:color w:val="000000"/>
          <w:sz w:val="24"/>
          <w:szCs w:val="24"/>
        </w:rPr>
        <w:t xml:space="preserve"> Universitário de Sinop</w:t>
      </w:r>
    </w:p>
    <w:p w14:paraId="76072761" w14:textId="77777777" w:rsidR="009B7430" w:rsidRPr="009B7430" w:rsidRDefault="009B7430" w:rsidP="009B7430">
      <w:pPr>
        <w:jc w:val="center"/>
        <w:rPr>
          <w:sz w:val="24"/>
          <w:szCs w:val="24"/>
        </w:rPr>
      </w:pPr>
      <w:r w:rsidRPr="009B7430">
        <w:rPr>
          <w:sz w:val="24"/>
          <w:szCs w:val="24"/>
        </w:rPr>
        <w:t xml:space="preserve"> </w:t>
      </w:r>
    </w:p>
    <w:p w14:paraId="0B7EA04A" w14:textId="77777777" w:rsidR="009B7430" w:rsidRPr="009B7430" w:rsidRDefault="009B7430" w:rsidP="009B7430">
      <w:pPr>
        <w:jc w:val="center"/>
        <w:rPr>
          <w:b/>
          <w:bCs/>
          <w:sz w:val="24"/>
          <w:szCs w:val="24"/>
        </w:rPr>
      </w:pPr>
      <w:r w:rsidRPr="009B7430">
        <w:rPr>
          <w:b/>
          <w:bCs/>
          <w:sz w:val="24"/>
          <w:szCs w:val="24"/>
        </w:rPr>
        <w:t>I - DISPOSIÇÕES PRELIMINARES</w:t>
      </w:r>
    </w:p>
    <w:p w14:paraId="13D7E7AA" w14:textId="77777777" w:rsidR="009B7430" w:rsidRPr="009B7430" w:rsidRDefault="009B7430" w:rsidP="009B7430">
      <w:pPr>
        <w:ind w:firstLine="709"/>
        <w:jc w:val="both"/>
        <w:rPr>
          <w:sz w:val="24"/>
          <w:szCs w:val="24"/>
        </w:rPr>
      </w:pPr>
      <w:r w:rsidRPr="009B7430">
        <w:rPr>
          <w:sz w:val="24"/>
          <w:szCs w:val="24"/>
        </w:rPr>
        <w:t xml:space="preserve"> </w:t>
      </w:r>
    </w:p>
    <w:p w14:paraId="5CDF21BF" w14:textId="44FD91B7" w:rsidR="009B7430" w:rsidRPr="009B7430" w:rsidRDefault="009B7430" w:rsidP="009B7430">
      <w:pPr>
        <w:ind w:firstLine="1701"/>
        <w:jc w:val="both"/>
        <w:rPr>
          <w:sz w:val="24"/>
          <w:szCs w:val="24"/>
        </w:rPr>
      </w:pPr>
      <w:r w:rsidRPr="009B7430">
        <w:rPr>
          <w:b/>
          <w:bCs/>
          <w:sz w:val="24"/>
          <w:szCs w:val="24"/>
        </w:rPr>
        <w:t>Artigo 1º</w:t>
      </w:r>
      <w:r w:rsidRPr="009B7430">
        <w:rPr>
          <w:sz w:val="24"/>
          <w:szCs w:val="24"/>
        </w:rPr>
        <w:t xml:space="preserve"> - Este regimento disciplina a organização e funcionamento do Conselho </w:t>
      </w:r>
      <w:r w:rsidR="00C11993">
        <w:rPr>
          <w:sz w:val="24"/>
          <w:szCs w:val="24"/>
        </w:rPr>
        <w:t xml:space="preserve">Administrativo e Acadêmico do </w:t>
      </w:r>
      <w:r w:rsidR="00C11993" w:rsidRPr="00C11993">
        <w:rPr>
          <w:i/>
          <w:sz w:val="24"/>
          <w:szCs w:val="24"/>
        </w:rPr>
        <w:t>Ca</w:t>
      </w:r>
      <w:r w:rsidRPr="009B7430">
        <w:rPr>
          <w:i/>
          <w:sz w:val="24"/>
          <w:szCs w:val="24"/>
        </w:rPr>
        <w:t>mpus</w:t>
      </w:r>
      <w:r w:rsidRPr="009B7430">
        <w:rPr>
          <w:sz w:val="24"/>
          <w:szCs w:val="24"/>
        </w:rPr>
        <w:t xml:space="preserve"> Universitário de Sinop (CONSIN) da Universidade Federal de Mato Grosso (UFMT).</w:t>
      </w:r>
    </w:p>
    <w:p w14:paraId="771E970B" w14:textId="77777777" w:rsidR="009B7430" w:rsidRPr="009B7430" w:rsidRDefault="009B7430" w:rsidP="009B7430">
      <w:pPr>
        <w:ind w:firstLine="1701"/>
        <w:jc w:val="both"/>
        <w:rPr>
          <w:sz w:val="24"/>
          <w:szCs w:val="24"/>
        </w:rPr>
      </w:pPr>
    </w:p>
    <w:p w14:paraId="6B956818" w14:textId="4542461D" w:rsidR="009B7430" w:rsidRPr="009B7430" w:rsidRDefault="009B7430" w:rsidP="009B7430">
      <w:pPr>
        <w:ind w:firstLine="1701"/>
        <w:jc w:val="both"/>
        <w:rPr>
          <w:sz w:val="24"/>
          <w:szCs w:val="24"/>
        </w:rPr>
      </w:pPr>
      <w:r w:rsidRPr="009B7430">
        <w:rPr>
          <w:b/>
          <w:bCs/>
          <w:sz w:val="24"/>
          <w:szCs w:val="24"/>
        </w:rPr>
        <w:t>Artigo 2º</w:t>
      </w:r>
      <w:r w:rsidRPr="009B7430">
        <w:rPr>
          <w:sz w:val="24"/>
          <w:szCs w:val="24"/>
        </w:rPr>
        <w:t xml:space="preserve"> - O CONSIN é um órgão colegiado da estrutura do </w:t>
      </w:r>
      <w:r w:rsidR="00C11993" w:rsidRPr="00C11993">
        <w:rPr>
          <w:i/>
          <w:sz w:val="24"/>
          <w:szCs w:val="24"/>
        </w:rPr>
        <w:t>Ca</w:t>
      </w:r>
      <w:r w:rsidR="00C11993" w:rsidRPr="009B7430">
        <w:rPr>
          <w:i/>
          <w:sz w:val="24"/>
          <w:szCs w:val="24"/>
        </w:rPr>
        <w:t>mpus</w:t>
      </w:r>
      <w:r w:rsidR="00C11993" w:rsidRPr="009B7430">
        <w:rPr>
          <w:sz w:val="24"/>
          <w:szCs w:val="24"/>
        </w:rPr>
        <w:t xml:space="preserve"> </w:t>
      </w:r>
      <w:r w:rsidRPr="009B7430">
        <w:rPr>
          <w:sz w:val="24"/>
          <w:szCs w:val="24"/>
        </w:rPr>
        <w:t>Universitário de Sinop/UFMT e representativo da comunidade universitária, exercendo funções deliberativas, consultivas e fiscalizadoras, no âmbito do</w:t>
      </w:r>
      <w:r w:rsidR="00C11993" w:rsidRPr="00C11993">
        <w:rPr>
          <w:i/>
          <w:sz w:val="24"/>
          <w:szCs w:val="24"/>
        </w:rPr>
        <w:t xml:space="preserve"> </w:t>
      </w:r>
      <w:r w:rsidR="00C11993" w:rsidRPr="00C11993">
        <w:rPr>
          <w:i/>
          <w:sz w:val="24"/>
          <w:szCs w:val="24"/>
        </w:rPr>
        <w:t>Ca</w:t>
      </w:r>
      <w:r w:rsidR="00C11993" w:rsidRPr="009B7430">
        <w:rPr>
          <w:i/>
          <w:sz w:val="24"/>
          <w:szCs w:val="24"/>
        </w:rPr>
        <w:t>mpus</w:t>
      </w:r>
      <w:r w:rsidRPr="009B7430">
        <w:rPr>
          <w:sz w:val="24"/>
          <w:szCs w:val="24"/>
        </w:rPr>
        <w:t>, resguardadas as disposições legais e as diretrizes emanadas do Ministério da Educação e da Reitoria da Universidade Federal de Mato Grosso.</w:t>
      </w:r>
    </w:p>
    <w:p w14:paraId="5DC75E86" w14:textId="77777777" w:rsidR="009B7430" w:rsidRPr="009B7430" w:rsidRDefault="009B7430" w:rsidP="009B7430">
      <w:pPr>
        <w:ind w:firstLine="709"/>
        <w:jc w:val="both"/>
        <w:rPr>
          <w:sz w:val="24"/>
          <w:szCs w:val="24"/>
        </w:rPr>
      </w:pPr>
    </w:p>
    <w:p w14:paraId="4482139F" w14:textId="77777777" w:rsidR="009B7430" w:rsidRPr="009B7430" w:rsidRDefault="009B7430" w:rsidP="009B7430">
      <w:pPr>
        <w:jc w:val="center"/>
        <w:rPr>
          <w:b/>
          <w:bCs/>
          <w:sz w:val="24"/>
          <w:szCs w:val="24"/>
        </w:rPr>
      </w:pPr>
      <w:r w:rsidRPr="009B7430">
        <w:rPr>
          <w:b/>
          <w:bCs/>
          <w:sz w:val="24"/>
          <w:szCs w:val="24"/>
        </w:rPr>
        <w:t>II - COMPOSIÇÃO</w:t>
      </w:r>
    </w:p>
    <w:p w14:paraId="4D37858A" w14:textId="77777777" w:rsidR="009B7430" w:rsidRPr="009B7430" w:rsidRDefault="009B7430" w:rsidP="009B7430">
      <w:pPr>
        <w:ind w:firstLine="709"/>
        <w:jc w:val="both"/>
        <w:rPr>
          <w:color w:val="000000"/>
          <w:sz w:val="24"/>
          <w:szCs w:val="24"/>
        </w:rPr>
      </w:pPr>
    </w:p>
    <w:p w14:paraId="660AE39C" w14:textId="77777777" w:rsidR="009B7430" w:rsidRPr="009B7430" w:rsidRDefault="009B7430" w:rsidP="009B7430">
      <w:pPr>
        <w:ind w:firstLine="1701"/>
        <w:jc w:val="both"/>
        <w:rPr>
          <w:color w:val="000000"/>
          <w:sz w:val="24"/>
          <w:szCs w:val="24"/>
        </w:rPr>
      </w:pPr>
      <w:r w:rsidRPr="009B7430">
        <w:rPr>
          <w:b/>
          <w:bCs/>
          <w:color w:val="000000"/>
          <w:sz w:val="24"/>
          <w:szCs w:val="24"/>
        </w:rPr>
        <w:t xml:space="preserve">Artigo 3º - </w:t>
      </w:r>
      <w:r w:rsidRPr="009B7430">
        <w:rPr>
          <w:b/>
          <w:bCs/>
          <w:sz w:val="24"/>
          <w:szCs w:val="24"/>
        </w:rPr>
        <w:tab/>
      </w:r>
      <w:r w:rsidRPr="009B7430">
        <w:rPr>
          <w:color w:val="000000"/>
          <w:sz w:val="24"/>
          <w:szCs w:val="24"/>
        </w:rPr>
        <w:t>O CONSIN é composto pelos seguintes membros:</w:t>
      </w:r>
    </w:p>
    <w:p w14:paraId="4ACAC7C4" w14:textId="77777777" w:rsidR="009B7430" w:rsidRPr="009B7430" w:rsidRDefault="009B7430" w:rsidP="009B7430">
      <w:pPr>
        <w:ind w:firstLine="1701"/>
        <w:jc w:val="both"/>
        <w:rPr>
          <w:color w:val="000000"/>
          <w:sz w:val="24"/>
          <w:szCs w:val="24"/>
        </w:rPr>
      </w:pPr>
    </w:p>
    <w:p w14:paraId="605E79DA" w14:textId="044CCDC5" w:rsidR="009B7430" w:rsidRPr="009B7430" w:rsidRDefault="009B7430" w:rsidP="009B7430">
      <w:pPr>
        <w:ind w:firstLine="1701"/>
        <w:jc w:val="both"/>
        <w:rPr>
          <w:color w:val="000000"/>
          <w:sz w:val="24"/>
          <w:szCs w:val="24"/>
        </w:rPr>
      </w:pPr>
      <w:r w:rsidRPr="009B7430">
        <w:rPr>
          <w:b/>
          <w:bCs/>
          <w:color w:val="000000"/>
          <w:sz w:val="24"/>
          <w:szCs w:val="24"/>
        </w:rPr>
        <w:t>I</w:t>
      </w:r>
      <w:r w:rsidRPr="009B7430">
        <w:rPr>
          <w:color w:val="000000"/>
          <w:sz w:val="24"/>
          <w:szCs w:val="24"/>
        </w:rPr>
        <w:t xml:space="preserve">. </w:t>
      </w:r>
      <w:r w:rsidRPr="009B7430">
        <w:rPr>
          <w:sz w:val="24"/>
          <w:szCs w:val="24"/>
        </w:rPr>
        <w:tab/>
      </w:r>
      <w:r w:rsidRPr="009B7430">
        <w:rPr>
          <w:color w:val="000000"/>
          <w:sz w:val="24"/>
          <w:szCs w:val="24"/>
        </w:rPr>
        <w:t xml:space="preserve">Pró-Reitor do </w:t>
      </w:r>
      <w:r w:rsidR="00C11993" w:rsidRPr="00C11993">
        <w:rPr>
          <w:i/>
          <w:sz w:val="24"/>
          <w:szCs w:val="24"/>
        </w:rPr>
        <w:t>Ca</w:t>
      </w:r>
      <w:r w:rsidR="00C11993" w:rsidRPr="009B7430">
        <w:rPr>
          <w:i/>
          <w:sz w:val="24"/>
          <w:szCs w:val="24"/>
        </w:rPr>
        <w:t>mpus</w:t>
      </w:r>
      <w:r w:rsidRPr="009B7430">
        <w:rPr>
          <w:color w:val="000000"/>
          <w:sz w:val="24"/>
          <w:szCs w:val="24"/>
        </w:rPr>
        <w:t xml:space="preserve"> Universitário de Sinop;</w:t>
      </w:r>
    </w:p>
    <w:p w14:paraId="23757D42" w14:textId="7EF9F71F" w:rsidR="009B7430" w:rsidRPr="009B7430" w:rsidRDefault="009B7430" w:rsidP="009B7430">
      <w:pPr>
        <w:ind w:firstLine="1701"/>
        <w:jc w:val="both"/>
        <w:rPr>
          <w:color w:val="000000"/>
          <w:sz w:val="24"/>
          <w:szCs w:val="24"/>
        </w:rPr>
      </w:pPr>
      <w:r w:rsidRPr="009B7430">
        <w:rPr>
          <w:b/>
          <w:bCs/>
          <w:sz w:val="24"/>
          <w:szCs w:val="24"/>
        </w:rPr>
        <w:t>II</w:t>
      </w:r>
      <w:r w:rsidRPr="009B7430">
        <w:rPr>
          <w:sz w:val="24"/>
          <w:szCs w:val="24"/>
        </w:rPr>
        <w:t xml:space="preserve">. </w:t>
      </w:r>
      <w:r w:rsidRPr="009B7430">
        <w:rPr>
          <w:sz w:val="24"/>
          <w:szCs w:val="24"/>
        </w:rPr>
        <w:tab/>
        <w:t>Diretores dos Institutos e Faculdades</w:t>
      </w:r>
      <w:r w:rsidRPr="009B7430">
        <w:rPr>
          <w:color w:val="000000"/>
          <w:sz w:val="24"/>
          <w:szCs w:val="24"/>
        </w:rPr>
        <w:t xml:space="preserve"> do </w:t>
      </w:r>
      <w:r w:rsidR="00C11993" w:rsidRPr="00C11993">
        <w:rPr>
          <w:i/>
          <w:sz w:val="24"/>
          <w:szCs w:val="24"/>
        </w:rPr>
        <w:t>Ca</w:t>
      </w:r>
      <w:r w:rsidR="00C11993" w:rsidRPr="009B7430">
        <w:rPr>
          <w:i/>
          <w:sz w:val="24"/>
          <w:szCs w:val="24"/>
        </w:rPr>
        <w:t>mpus</w:t>
      </w:r>
      <w:r w:rsidRPr="009B7430">
        <w:rPr>
          <w:color w:val="000000"/>
          <w:sz w:val="24"/>
          <w:szCs w:val="24"/>
        </w:rPr>
        <w:t xml:space="preserve"> Universitário de Sinop; </w:t>
      </w:r>
    </w:p>
    <w:p w14:paraId="6D531761" w14:textId="75B88D95" w:rsidR="009B7430" w:rsidRPr="009B7430" w:rsidRDefault="009B7430" w:rsidP="009B7430">
      <w:pPr>
        <w:ind w:firstLine="1701"/>
        <w:jc w:val="both"/>
        <w:rPr>
          <w:color w:val="000000"/>
          <w:sz w:val="24"/>
          <w:szCs w:val="24"/>
        </w:rPr>
      </w:pPr>
      <w:r w:rsidRPr="009B7430">
        <w:rPr>
          <w:b/>
          <w:bCs/>
          <w:sz w:val="24"/>
          <w:szCs w:val="24"/>
        </w:rPr>
        <w:t>III</w:t>
      </w:r>
      <w:r w:rsidRPr="009B7430">
        <w:rPr>
          <w:sz w:val="24"/>
          <w:szCs w:val="24"/>
        </w:rPr>
        <w:t>.</w:t>
      </w:r>
      <w:r w:rsidRPr="009B7430">
        <w:rPr>
          <w:color w:val="000000"/>
          <w:sz w:val="24"/>
          <w:szCs w:val="24"/>
        </w:rPr>
        <w:t xml:space="preserve"> </w:t>
      </w:r>
      <w:r w:rsidRPr="009B7430">
        <w:rPr>
          <w:sz w:val="24"/>
          <w:szCs w:val="24"/>
        </w:rPr>
        <w:tab/>
      </w:r>
      <w:r w:rsidRPr="009B7430">
        <w:rPr>
          <w:color w:val="000000"/>
          <w:sz w:val="24"/>
          <w:szCs w:val="24"/>
        </w:rPr>
        <w:t xml:space="preserve">Gerente Administrativo do </w:t>
      </w:r>
      <w:r w:rsidR="00C11993" w:rsidRPr="00C11993">
        <w:rPr>
          <w:i/>
          <w:sz w:val="24"/>
          <w:szCs w:val="24"/>
        </w:rPr>
        <w:t>Ca</w:t>
      </w:r>
      <w:r w:rsidR="00C11993" w:rsidRPr="009B7430">
        <w:rPr>
          <w:i/>
          <w:sz w:val="24"/>
          <w:szCs w:val="24"/>
        </w:rPr>
        <w:t>mpus</w:t>
      </w:r>
      <w:r w:rsidR="00C11993" w:rsidRPr="009B7430">
        <w:rPr>
          <w:color w:val="000000"/>
          <w:sz w:val="24"/>
          <w:szCs w:val="24"/>
        </w:rPr>
        <w:t xml:space="preserve"> </w:t>
      </w:r>
      <w:r w:rsidRPr="009B7430">
        <w:rPr>
          <w:color w:val="000000"/>
          <w:sz w:val="24"/>
          <w:szCs w:val="24"/>
        </w:rPr>
        <w:t>Universitário de Sinop;</w:t>
      </w:r>
    </w:p>
    <w:p w14:paraId="27B4CC3E" w14:textId="69C088D9" w:rsidR="009B7430" w:rsidRPr="009B7430" w:rsidRDefault="009B7430" w:rsidP="009B7430">
      <w:pPr>
        <w:ind w:firstLine="1701"/>
        <w:jc w:val="both"/>
        <w:rPr>
          <w:sz w:val="24"/>
          <w:szCs w:val="24"/>
        </w:rPr>
      </w:pPr>
      <w:r w:rsidRPr="009B7430">
        <w:rPr>
          <w:b/>
          <w:bCs/>
          <w:sz w:val="24"/>
          <w:szCs w:val="24"/>
        </w:rPr>
        <w:t>IV</w:t>
      </w:r>
      <w:r w:rsidRPr="009B7430">
        <w:rPr>
          <w:sz w:val="24"/>
          <w:szCs w:val="24"/>
        </w:rPr>
        <w:t>.</w:t>
      </w:r>
      <w:r w:rsidRPr="009B7430">
        <w:rPr>
          <w:color w:val="000000"/>
          <w:sz w:val="24"/>
          <w:szCs w:val="24"/>
        </w:rPr>
        <w:t xml:space="preserve"> </w:t>
      </w:r>
      <w:r w:rsidRPr="009B7430">
        <w:rPr>
          <w:sz w:val="24"/>
          <w:szCs w:val="24"/>
        </w:rPr>
        <w:tab/>
        <w:t xml:space="preserve">Um Representante Docente de cada Instituto e Faculdade do </w:t>
      </w:r>
      <w:r w:rsidR="00C11993" w:rsidRPr="00C11993">
        <w:rPr>
          <w:i/>
          <w:sz w:val="24"/>
          <w:szCs w:val="24"/>
        </w:rPr>
        <w:t>Ca</w:t>
      </w:r>
      <w:r w:rsidR="00C11993" w:rsidRPr="009B7430">
        <w:rPr>
          <w:i/>
          <w:sz w:val="24"/>
          <w:szCs w:val="24"/>
        </w:rPr>
        <w:t>mpus</w:t>
      </w:r>
      <w:r w:rsidRPr="009B7430">
        <w:rPr>
          <w:sz w:val="24"/>
          <w:szCs w:val="24"/>
        </w:rPr>
        <w:t xml:space="preserve"> Universitário de Sinop e seu respectivo suplente;</w:t>
      </w:r>
    </w:p>
    <w:p w14:paraId="5E0C1E7E" w14:textId="7791BF80" w:rsidR="009B7430" w:rsidRPr="009B7430" w:rsidRDefault="009B7430" w:rsidP="009B7430">
      <w:pPr>
        <w:ind w:firstLine="1701"/>
        <w:jc w:val="both"/>
        <w:rPr>
          <w:color w:val="000000"/>
          <w:sz w:val="24"/>
          <w:szCs w:val="24"/>
        </w:rPr>
      </w:pPr>
      <w:r w:rsidRPr="009B7430">
        <w:rPr>
          <w:b/>
          <w:bCs/>
          <w:sz w:val="24"/>
          <w:szCs w:val="24"/>
        </w:rPr>
        <w:t>V.</w:t>
      </w:r>
      <w:r w:rsidRPr="009B7430">
        <w:rPr>
          <w:color w:val="000000"/>
          <w:sz w:val="24"/>
          <w:szCs w:val="24"/>
        </w:rPr>
        <w:t xml:space="preserve"> </w:t>
      </w:r>
      <w:r w:rsidRPr="009B7430">
        <w:rPr>
          <w:sz w:val="24"/>
          <w:szCs w:val="24"/>
        </w:rPr>
        <w:tab/>
      </w:r>
      <w:r w:rsidRPr="009B7430">
        <w:rPr>
          <w:color w:val="000000"/>
          <w:sz w:val="24"/>
          <w:szCs w:val="24"/>
        </w:rPr>
        <w:t xml:space="preserve">Um Representante Docente de todos os Programas Pós-Graduação do </w:t>
      </w:r>
      <w:r w:rsidR="00C11993" w:rsidRPr="00C11993">
        <w:rPr>
          <w:i/>
          <w:sz w:val="24"/>
          <w:szCs w:val="24"/>
        </w:rPr>
        <w:t>Ca</w:t>
      </w:r>
      <w:r w:rsidR="00C11993" w:rsidRPr="009B7430">
        <w:rPr>
          <w:i/>
          <w:sz w:val="24"/>
          <w:szCs w:val="24"/>
        </w:rPr>
        <w:t>mpus</w:t>
      </w:r>
      <w:r w:rsidRPr="009B7430">
        <w:rPr>
          <w:color w:val="000000"/>
          <w:sz w:val="24"/>
          <w:szCs w:val="24"/>
        </w:rPr>
        <w:t xml:space="preserve"> Universitário de Sinop e seu respectivo suplente;</w:t>
      </w:r>
    </w:p>
    <w:p w14:paraId="11FABBEA" w14:textId="21BE4009" w:rsidR="009B7430" w:rsidRPr="009B7430" w:rsidRDefault="009B7430" w:rsidP="009B7430">
      <w:pPr>
        <w:ind w:firstLine="1701"/>
        <w:jc w:val="both"/>
        <w:rPr>
          <w:sz w:val="24"/>
          <w:szCs w:val="24"/>
        </w:rPr>
      </w:pPr>
      <w:r w:rsidRPr="009B7430">
        <w:rPr>
          <w:b/>
          <w:bCs/>
          <w:sz w:val="24"/>
          <w:szCs w:val="24"/>
        </w:rPr>
        <w:t>VI</w:t>
      </w:r>
      <w:r w:rsidRPr="009B7430">
        <w:rPr>
          <w:sz w:val="24"/>
          <w:szCs w:val="24"/>
        </w:rPr>
        <w:t>.</w:t>
      </w:r>
      <w:r w:rsidRPr="009B7430">
        <w:rPr>
          <w:color w:val="000000"/>
          <w:sz w:val="24"/>
          <w:szCs w:val="24"/>
        </w:rPr>
        <w:t xml:space="preserve"> </w:t>
      </w:r>
      <w:r w:rsidRPr="009B7430">
        <w:rPr>
          <w:sz w:val="24"/>
          <w:szCs w:val="24"/>
        </w:rPr>
        <w:tab/>
      </w:r>
      <w:r w:rsidRPr="009B7430">
        <w:rPr>
          <w:color w:val="000000"/>
          <w:sz w:val="24"/>
          <w:szCs w:val="24"/>
        </w:rPr>
        <w:t xml:space="preserve">Um Representante das Coordenações de Cursos de Graduação ou Programas de Pós-Graduação de cada Instituto </w:t>
      </w:r>
      <w:r w:rsidRPr="009B7430">
        <w:rPr>
          <w:sz w:val="24"/>
          <w:szCs w:val="24"/>
        </w:rPr>
        <w:t xml:space="preserve">e Faculdade do </w:t>
      </w:r>
      <w:r w:rsidR="00C11993" w:rsidRPr="00C11993">
        <w:rPr>
          <w:i/>
          <w:sz w:val="24"/>
          <w:szCs w:val="24"/>
        </w:rPr>
        <w:t>Ca</w:t>
      </w:r>
      <w:r w:rsidR="00C11993" w:rsidRPr="009B7430">
        <w:rPr>
          <w:i/>
          <w:sz w:val="24"/>
          <w:szCs w:val="24"/>
        </w:rPr>
        <w:t>mpus</w:t>
      </w:r>
      <w:r w:rsidRPr="009B7430">
        <w:rPr>
          <w:sz w:val="24"/>
          <w:szCs w:val="24"/>
        </w:rPr>
        <w:t xml:space="preserve"> Universitário de Sinop e seu respectivo suplente;</w:t>
      </w:r>
    </w:p>
    <w:p w14:paraId="5B07C850" w14:textId="2C802E8F" w:rsidR="009B7430" w:rsidRPr="009B7430" w:rsidRDefault="009B7430" w:rsidP="009B7430">
      <w:pPr>
        <w:ind w:firstLine="1701"/>
        <w:jc w:val="both"/>
        <w:rPr>
          <w:color w:val="000000"/>
          <w:sz w:val="24"/>
          <w:szCs w:val="24"/>
        </w:rPr>
      </w:pPr>
      <w:r w:rsidRPr="009B7430">
        <w:rPr>
          <w:b/>
          <w:bCs/>
          <w:sz w:val="24"/>
          <w:szCs w:val="24"/>
        </w:rPr>
        <w:t>VII</w:t>
      </w:r>
      <w:r w:rsidRPr="009B7430">
        <w:rPr>
          <w:sz w:val="24"/>
          <w:szCs w:val="24"/>
        </w:rPr>
        <w:t>.</w:t>
      </w:r>
      <w:r w:rsidRPr="009B7430">
        <w:rPr>
          <w:color w:val="000000"/>
          <w:sz w:val="24"/>
          <w:szCs w:val="24"/>
        </w:rPr>
        <w:t xml:space="preserve"> </w:t>
      </w:r>
      <w:r w:rsidRPr="009B7430">
        <w:rPr>
          <w:sz w:val="24"/>
          <w:szCs w:val="24"/>
        </w:rPr>
        <w:tab/>
        <w:t>Um</w:t>
      </w:r>
      <w:r w:rsidRPr="009B7430">
        <w:rPr>
          <w:color w:val="000000"/>
          <w:sz w:val="24"/>
          <w:szCs w:val="24"/>
        </w:rPr>
        <w:t xml:space="preserve"> Representante Discente de Graduação do </w:t>
      </w:r>
      <w:r w:rsidR="00C11993" w:rsidRPr="00C11993">
        <w:rPr>
          <w:i/>
          <w:sz w:val="24"/>
          <w:szCs w:val="24"/>
        </w:rPr>
        <w:t>Ca</w:t>
      </w:r>
      <w:r w:rsidR="00C11993" w:rsidRPr="009B7430">
        <w:rPr>
          <w:i/>
          <w:sz w:val="24"/>
          <w:szCs w:val="24"/>
        </w:rPr>
        <w:t>mpus</w:t>
      </w:r>
      <w:r w:rsidRPr="009B7430">
        <w:rPr>
          <w:color w:val="000000"/>
          <w:sz w:val="24"/>
          <w:szCs w:val="24"/>
        </w:rPr>
        <w:t xml:space="preserve"> Universitário de Sinop e seu respectivo suplente; </w:t>
      </w:r>
    </w:p>
    <w:p w14:paraId="549C89C4" w14:textId="24E4048C" w:rsidR="009B7430" w:rsidRPr="009B7430" w:rsidRDefault="009B7430" w:rsidP="009B7430">
      <w:pPr>
        <w:ind w:firstLine="1701"/>
        <w:jc w:val="both"/>
        <w:rPr>
          <w:color w:val="000000"/>
          <w:sz w:val="24"/>
          <w:szCs w:val="24"/>
        </w:rPr>
      </w:pPr>
      <w:r w:rsidRPr="009B7430">
        <w:rPr>
          <w:b/>
          <w:bCs/>
          <w:sz w:val="24"/>
          <w:szCs w:val="24"/>
        </w:rPr>
        <w:t>VIII</w:t>
      </w:r>
      <w:r w:rsidRPr="009B7430">
        <w:rPr>
          <w:sz w:val="24"/>
          <w:szCs w:val="24"/>
        </w:rPr>
        <w:t>.</w:t>
      </w:r>
      <w:r w:rsidRPr="009B7430">
        <w:rPr>
          <w:color w:val="000000"/>
          <w:sz w:val="24"/>
          <w:szCs w:val="24"/>
        </w:rPr>
        <w:t xml:space="preserve"> </w:t>
      </w:r>
      <w:r w:rsidRPr="009B7430">
        <w:rPr>
          <w:sz w:val="24"/>
          <w:szCs w:val="24"/>
        </w:rPr>
        <w:tab/>
      </w:r>
      <w:r w:rsidRPr="009B7430">
        <w:rPr>
          <w:color w:val="000000"/>
          <w:sz w:val="24"/>
          <w:szCs w:val="24"/>
        </w:rPr>
        <w:t xml:space="preserve">Um Representante Discente de Pós-Graduação do </w:t>
      </w:r>
      <w:r w:rsidR="00C11993" w:rsidRPr="00C11993">
        <w:rPr>
          <w:i/>
          <w:sz w:val="24"/>
          <w:szCs w:val="24"/>
        </w:rPr>
        <w:t>Ca</w:t>
      </w:r>
      <w:r w:rsidR="00C11993" w:rsidRPr="009B7430">
        <w:rPr>
          <w:i/>
          <w:sz w:val="24"/>
          <w:szCs w:val="24"/>
        </w:rPr>
        <w:t>mpus</w:t>
      </w:r>
      <w:r w:rsidRPr="009B7430">
        <w:rPr>
          <w:color w:val="000000"/>
          <w:sz w:val="24"/>
          <w:szCs w:val="24"/>
        </w:rPr>
        <w:t xml:space="preserve"> Universitário de Sinop e seu respectivo suplente;</w:t>
      </w:r>
    </w:p>
    <w:p w14:paraId="145E02D7" w14:textId="680AC0A9" w:rsidR="009B7430" w:rsidRPr="009B7430" w:rsidRDefault="009B7430" w:rsidP="009B7430">
      <w:pPr>
        <w:ind w:firstLine="1701"/>
        <w:jc w:val="both"/>
        <w:rPr>
          <w:sz w:val="24"/>
          <w:szCs w:val="24"/>
        </w:rPr>
      </w:pPr>
      <w:r w:rsidRPr="009B7430">
        <w:rPr>
          <w:b/>
          <w:bCs/>
          <w:sz w:val="24"/>
          <w:szCs w:val="24"/>
        </w:rPr>
        <w:t xml:space="preserve">IX. </w:t>
      </w:r>
      <w:r w:rsidRPr="009B7430">
        <w:rPr>
          <w:sz w:val="24"/>
          <w:szCs w:val="24"/>
        </w:rPr>
        <w:t xml:space="preserve">Um representante Discente de programa de Residência do </w:t>
      </w:r>
      <w:r w:rsidR="00C11993" w:rsidRPr="00C11993">
        <w:rPr>
          <w:i/>
          <w:sz w:val="24"/>
          <w:szCs w:val="24"/>
        </w:rPr>
        <w:t>Ca</w:t>
      </w:r>
      <w:r w:rsidR="00C11993" w:rsidRPr="009B7430">
        <w:rPr>
          <w:i/>
          <w:sz w:val="24"/>
          <w:szCs w:val="24"/>
        </w:rPr>
        <w:t>mpus</w:t>
      </w:r>
      <w:r w:rsidRPr="009B7430">
        <w:rPr>
          <w:sz w:val="24"/>
          <w:szCs w:val="24"/>
        </w:rPr>
        <w:t xml:space="preserve"> Universitário de Sinop;</w:t>
      </w:r>
    </w:p>
    <w:p w14:paraId="759FB563" w14:textId="5E9D9191" w:rsidR="009B7430" w:rsidRPr="009B7430" w:rsidRDefault="009B7430" w:rsidP="009B7430">
      <w:pPr>
        <w:ind w:firstLine="1701"/>
        <w:jc w:val="both"/>
        <w:rPr>
          <w:sz w:val="24"/>
          <w:szCs w:val="24"/>
        </w:rPr>
      </w:pPr>
      <w:r w:rsidRPr="009B7430">
        <w:rPr>
          <w:b/>
          <w:bCs/>
          <w:sz w:val="24"/>
          <w:szCs w:val="24"/>
        </w:rPr>
        <w:t>X</w:t>
      </w:r>
      <w:r w:rsidRPr="009B7430">
        <w:rPr>
          <w:sz w:val="24"/>
          <w:szCs w:val="24"/>
        </w:rPr>
        <w:t xml:space="preserve">. </w:t>
      </w:r>
      <w:r w:rsidRPr="009B7430">
        <w:rPr>
          <w:sz w:val="24"/>
          <w:szCs w:val="24"/>
        </w:rPr>
        <w:tab/>
        <w:t xml:space="preserve">Três Representantes dos Técnicos do </w:t>
      </w:r>
      <w:r w:rsidR="00C11993" w:rsidRPr="00C11993">
        <w:rPr>
          <w:i/>
          <w:sz w:val="24"/>
          <w:szCs w:val="24"/>
        </w:rPr>
        <w:t>Ca</w:t>
      </w:r>
      <w:r w:rsidR="00C11993" w:rsidRPr="009B7430">
        <w:rPr>
          <w:i/>
          <w:sz w:val="24"/>
          <w:szCs w:val="24"/>
        </w:rPr>
        <w:t>mpus</w:t>
      </w:r>
      <w:r w:rsidRPr="009B7430">
        <w:rPr>
          <w:color w:val="000000"/>
          <w:sz w:val="24"/>
          <w:szCs w:val="24"/>
        </w:rPr>
        <w:t xml:space="preserve"> Universitário de Sinop </w:t>
      </w:r>
      <w:r w:rsidRPr="009B7430">
        <w:rPr>
          <w:sz w:val="24"/>
          <w:szCs w:val="24"/>
        </w:rPr>
        <w:t>e seu respectivo suplente;</w:t>
      </w:r>
    </w:p>
    <w:p w14:paraId="0AFE9B84" w14:textId="77777777" w:rsidR="009B7430" w:rsidRPr="009B7430" w:rsidRDefault="009B7430" w:rsidP="009B7430">
      <w:pPr>
        <w:ind w:firstLine="1701"/>
        <w:jc w:val="both"/>
        <w:rPr>
          <w:sz w:val="24"/>
          <w:szCs w:val="24"/>
        </w:rPr>
      </w:pPr>
    </w:p>
    <w:p w14:paraId="64A0D6DD" w14:textId="58B3B379" w:rsidR="009B7430" w:rsidRPr="009B7430" w:rsidRDefault="009B7430" w:rsidP="009B7430">
      <w:pPr>
        <w:ind w:firstLine="1701"/>
        <w:jc w:val="both"/>
        <w:rPr>
          <w:sz w:val="24"/>
          <w:szCs w:val="24"/>
        </w:rPr>
      </w:pPr>
      <w:r w:rsidRPr="009B7430">
        <w:rPr>
          <w:b/>
          <w:bCs/>
          <w:color w:val="000000"/>
          <w:sz w:val="24"/>
          <w:szCs w:val="24"/>
        </w:rPr>
        <w:t>§</w:t>
      </w:r>
      <w:r w:rsidRPr="009B7430">
        <w:rPr>
          <w:b/>
          <w:bCs/>
          <w:sz w:val="24"/>
          <w:szCs w:val="24"/>
        </w:rPr>
        <w:t>1º.</w:t>
      </w:r>
      <w:r w:rsidRPr="009B7430">
        <w:rPr>
          <w:sz w:val="24"/>
          <w:szCs w:val="24"/>
        </w:rPr>
        <w:t xml:space="preserve"> O Presidente será o Pró-reitor do </w:t>
      </w:r>
      <w:r w:rsidR="00C11993" w:rsidRPr="00C11993">
        <w:rPr>
          <w:i/>
          <w:sz w:val="24"/>
          <w:szCs w:val="24"/>
        </w:rPr>
        <w:t>Ca</w:t>
      </w:r>
      <w:r w:rsidR="00C11993" w:rsidRPr="009B7430">
        <w:rPr>
          <w:i/>
          <w:sz w:val="24"/>
          <w:szCs w:val="24"/>
        </w:rPr>
        <w:t>mpus</w:t>
      </w:r>
      <w:r w:rsidRPr="009B7430">
        <w:rPr>
          <w:sz w:val="24"/>
          <w:szCs w:val="24"/>
        </w:rPr>
        <w:t xml:space="preserve"> Universitário de Sinop ou seu substituto eventual.</w:t>
      </w:r>
    </w:p>
    <w:p w14:paraId="095FDA2B" w14:textId="77777777" w:rsidR="009B7430" w:rsidRPr="009B7430" w:rsidRDefault="009B7430" w:rsidP="009B7430">
      <w:pPr>
        <w:ind w:firstLine="1701"/>
        <w:jc w:val="both"/>
        <w:rPr>
          <w:sz w:val="24"/>
          <w:szCs w:val="24"/>
        </w:rPr>
      </w:pPr>
    </w:p>
    <w:p w14:paraId="3D415D17" w14:textId="77777777" w:rsidR="009B7430" w:rsidRPr="009B7430" w:rsidRDefault="009B7430" w:rsidP="009B7430">
      <w:pPr>
        <w:ind w:firstLine="1701"/>
        <w:jc w:val="both"/>
        <w:rPr>
          <w:sz w:val="24"/>
          <w:szCs w:val="24"/>
        </w:rPr>
      </w:pPr>
      <w:r w:rsidRPr="009B7430">
        <w:rPr>
          <w:b/>
          <w:bCs/>
          <w:sz w:val="24"/>
          <w:szCs w:val="24"/>
        </w:rPr>
        <w:t xml:space="preserve">§2º. </w:t>
      </w:r>
      <w:r w:rsidRPr="009B7430">
        <w:rPr>
          <w:sz w:val="24"/>
          <w:szCs w:val="24"/>
        </w:rPr>
        <w:t>Os mandatos dos Membros Natos, constantes nos Itens I, II e III, terão a mesma duração da vigência de suas portarias de nomeação.</w:t>
      </w:r>
    </w:p>
    <w:p w14:paraId="0F9D2169" w14:textId="77777777" w:rsidR="009B7430" w:rsidRPr="009B7430" w:rsidRDefault="009B7430" w:rsidP="009B7430">
      <w:pPr>
        <w:ind w:firstLine="1701"/>
        <w:jc w:val="both"/>
        <w:rPr>
          <w:sz w:val="24"/>
          <w:szCs w:val="24"/>
        </w:rPr>
      </w:pPr>
    </w:p>
    <w:p w14:paraId="1A177BC2" w14:textId="77777777" w:rsidR="009B7430" w:rsidRPr="009B7430" w:rsidRDefault="009B7430" w:rsidP="009B7430">
      <w:pPr>
        <w:ind w:firstLine="1701"/>
        <w:jc w:val="both"/>
        <w:rPr>
          <w:sz w:val="24"/>
          <w:szCs w:val="24"/>
        </w:rPr>
      </w:pPr>
      <w:r w:rsidRPr="009B7430">
        <w:rPr>
          <w:b/>
          <w:bCs/>
          <w:sz w:val="24"/>
          <w:szCs w:val="24"/>
        </w:rPr>
        <w:lastRenderedPageBreak/>
        <w:t>§3º.</w:t>
      </w:r>
      <w:r w:rsidRPr="009B7430">
        <w:rPr>
          <w:sz w:val="24"/>
          <w:szCs w:val="24"/>
        </w:rPr>
        <w:t xml:space="preserve"> Os mandatos dos Representantes dos Docentes, Técnicos e Coordenadores de Curso/Programa, constantes nos Itens IV, V, VI e IX, terão a duração de 2 (dois) anos.</w:t>
      </w:r>
    </w:p>
    <w:p w14:paraId="11F38750" w14:textId="77777777" w:rsidR="009B7430" w:rsidRPr="009B7430" w:rsidRDefault="009B7430" w:rsidP="009B7430">
      <w:pPr>
        <w:ind w:firstLine="1701"/>
        <w:jc w:val="both"/>
        <w:rPr>
          <w:sz w:val="24"/>
          <w:szCs w:val="24"/>
        </w:rPr>
      </w:pPr>
      <w:r w:rsidRPr="009B7430">
        <w:rPr>
          <w:b/>
          <w:bCs/>
          <w:sz w:val="24"/>
          <w:szCs w:val="24"/>
        </w:rPr>
        <w:t>§4º.</w:t>
      </w:r>
      <w:r w:rsidRPr="009B7430">
        <w:rPr>
          <w:sz w:val="24"/>
          <w:szCs w:val="24"/>
        </w:rPr>
        <w:t xml:space="preserve"> Os mandatos dos Representantes Discentes, constantes nos Itens VII,  VIII e IX terão a duração de 1 (um) ano.</w:t>
      </w:r>
    </w:p>
    <w:p w14:paraId="469AC6A1" w14:textId="77777777" w:rsidR="009B7430" w:rsidRPr="009B7430" w:rsidRDefault="009B7430" w:rsidP="009B7430">
      <w:pPr>
        <w:ind w:firstLine="1701"/>
        <w:jc w:val="both"/>
        <w:rPr>
          <w:sz w:val="24"/>
          <w:szCs w:val="24"/>
        </w:rPr>
      </w:pPr>
      <w:r w:rsidRPr="009B7430">
        <w:rPr>
          <w:b/>
          <w:bCs/>
          <w:sz w:val="24"/>
          <w:szCs w:val="24"/>
        </w:rPr>
        <w:t>§ 5º.</w:t>
      </w:r>
      <w:r w:rsidRPr="009B7430">
        <w:rPr>
          <w:sz w:val="24"/>
          <w:szCs w:val="24"/>
        </w:rPr>
        <w:t xml:space="preserve"> As escolhas dos Representantes Docentes, Discentes, Coordenadores e Técnicos administrativos serão feitas entre seus pares, por meio de consulta eleitoral.</w:t>
      </w:r>
    </w:p>
    <w:p w14:paraId="3AC2DBAA" w14:textId="77777777" w:rsidR="009B7430" w:rsidRPr="009B7430" w:rsidRDefault="009B7430" w:rsidP="009B7430">
      <w:pPr>
        <w:ind w:firstLine="1701"/>
        <w:jc w:val="both"/>
        <w:rPr>
          <w:sz w:val="24"/>
          <w:szCs w:val="24"/>
        </w:rPr>
      </w:pPr>
      <w:r w:rsidRPr="009B7430">
        <w:rPr>
          <w:b/>
          <w:bCs/>
          <w:sz w:val="24"/>
          <w:szCs w:val="24"/>
        </w:rPr>
        <w:t>a)</w:t>
      </w:r>
      <w:r w:rsidRPr="009B7430">
        <w:rPr>
          <w:sz w:val="24"/>
          <w:szCs w:val="24"/>
        </w:rPr>
        <w:t xml:space="preserve"> As escolhas dos Representantes Docentes de cada Instituto e faculdade deverão ser realizadas por meio de consultas eleitorais, organizadas dentro dos próprios institutos e faculdade;</w:t>
      </w:r>
    </w:p>
    <w:p w14:paraId="6071E60B" w14:textId="77777777" w:rsidR="009B7430" w:rsidRPr="009B7430" w:rsidRDefault="009B7430" w:rsidP="009B7430">
      <w:pPr>
        <w:ind w:firstLine="1701"/>
        <w:jc w:val="both"/>
        <w:rPr>
          <w:sz w:val="24"/>
          <w:szCs w:val="24"/>
        </w:rPr>
      </w:pPr>
      <w:r w:rsidRPr="009B7430">
        <w:rPr>
          <w:b/>
          <w:bCs/>
          <w:sz w:val="24"/>
          <w:szCs w:val="24"/>
        </w:rPr>
        <w:t>b)</w:t>
      </w:r>
      <w:r w:rsidRPr="009B7430">
        <w:rPr>
          <w:sz w:val="24"/>
          <w:szCs w:val="24"/>
        </w:rPr>
        <w:t xml:space="preserve"> As escolhas dos Representantes dos Coordenadores de Curso/Programas de cada Instituto e faculdade deverão ser realizadas por consulta eleitoral ou por indicação consensual entre os pares;</w:t>
      </w:r>
    </w:p>
    <w:p w14:paraId="0C93134F" w14:textId="77777777" w:rsidR="009B7430" w:rsidRPr="009B7430" w:rsidRDefault="009B7430" w:rsidP="009B7430">
      <w:pPr>
        <w:ind w:firstLine="1701"/>
        <w:jc w:val="both"/>
        <w:rPr>
          <w:sz w:val="24"/>
          <w:szCs w:val="24"/>
        </w:rPr>
      </w:pPr>
      <w:r w:rsidRPr="009B7430">
        <w:rPr>
          <w:b/>
          <w:bCs/>
          <w:sz w:val="24"/>
          <w:szCs w:val="24"/>
        </w:rPr>
        <w:t>c)</w:t>
      </w:r>
      <w:r w:rsidRPr="009B7430">
        <w:rPr>
          <w:sz w:val="24"/>
          <w:szCs w:val="24"/>
        </w:rPr>
        <w:t xml:space="preserve"> A escolha do Representante Docente de Pós-Graduação deverá ser realizada por consulta eleitoral ou indicação consensual entre os pares;</w:t>
      </w:r>
    </w:p>
    <w:p w14:paraId="015872FA" w14:textId="5546B3D6" w:rsidR="009B7430" w:rsidRPr="009B7430" w:rsidRDefault="009B7430" w:rsidP="009B7430">
      <w:pPr>
        <w:ind w:firstLine="1701"/>
        <w:jc w:val="both"/>
        <w:rPr>
          <w:sz w:val="24"/>
          <w:szCs w:val="24"/>
        </w:rPr>
      </w:pPr>
      <w:r w:rsidRPr="009B7430">
        <w:rPr>
          <w:b/>
          <w:bCs/>
          <w:sz w:val="24"/>
          <w:szCs w:val="24"/>
        </w:rPr>
        <w:t>d)</w:t>
      </w:r>
      <w:r w:rsidRPr="009B7430">
        <w:rPr>
          <w:sz w:val="24"/>
          <w:szCs w:val="24"/>
        </w:rPr>
        <w:t xml:space="preserve"> As escolhas dos Representantes dos Técnicos serão conduzidas pela Diretoria do SINTUF no </w:t>
      </w:r>
      <w:r w:rsidR="00C11993" w:rsidRPr="00C11993">
        <w:rPr>
          <w:i/>
          <w:sz w:val="24"/>
          <w:szCs w:val="24"/>
        </w:rPr>
        <w:t>Ca</w:t>
      </w:r>
      <w:r w:rsidR="00C11993" w:rsidRPr="009B7430">
        <w:rPr>
          <w:i/>
          <w:sz w:val="24"/>
          <w:szCs w:val="24"/>
        </w:rPr>
        <w:t>mpus</w:t>
      </w:r>
      <w:r w:rsidR="00C11993" w:rsidRPr="009B7430">
        <w:rPr>
          <w:sz w:val="24"/>
          <w:szCs w:val="24"/>
        </w:rPr>
        <w:t xml:space="preserve"> </w:t>
      </w:r>
      <w:r w:rsidRPr="009B7430">
        <w:rPr>
          <w:sz w:val="24"/>
          <w:szCs w:val="24"/>
        </w:rPr>
        <w:t>Universitário de Sinop, com votação franqueada a todos os pares;</w:t>
      </w:r>
    </w:p>
    <w:p w14:paraId="393F99EB" w14:textId="5C196C1B" w:rsidR="009B7430" w:rsidRPr="009B7430" w:rsidRDefault="009B7430" w:rsidP="009B7430">
      <w:pPr>
        <w:ind w:firstLine="1701"/>
        <w:jc w:val="both"/>
        <w:rPr>
          <w:sz w:val="24"/>
          <w:szCs w:val="24"/>
        </w:rPr>
      </w:pPr>
      <w:r w:rsidRPr="009B7430">
        <w:rPr>
          <w:b/>
          <w:bCs/>
          <w:sz w:val="24"/>
          <w:szCs w:val="24"/>
        </w:rPr>
        <w:t>e)</w:t>
      </w:r>
      <w:r w:rsidRPr="009B7430">
        <w:rPr>
          <w:sz w:val="24"/>
          <w:szCs w:val="24"/>
        </w:rPr>
        <w:t xml:space="preserve"> As escolhas dos Representantes Discentes serão conduzidas pelo DCE do </w:t>
      </w:r>
      <w:r w:rsidR="00C11993" w:rsidRPr="00C11993">
        <w:rPr>
          <w:i/>
          <w:sz w:val="24"/>
          <w:szCs w:val="24"/>
        </w:rPr>
        <w:t>Ca</w:t>
      </w:r>
      <w:r w:rsidR="00C11993" w:rsidRPr="009B7430">
        <w:rPr>
          <w:i/>
          <w:sz w:val="24"/>
          <w:szCs w:val="24"/>
        </w:rPr>
        <w:t>mpus</w:t>
      </w:r>
      <w:r w:rsidRPr="009B7430">
        <w:rPr>
          <w:sz w:val="24"/>
          <w:szCs w:val="24"/>
        </w:rPr>
        <w:t xml:space="preserve"> Universitário de Sinop, com votação franqueada a todos os pares;</w:t>
      </w:r>
    </w:p>
    <w:p w14:paraId="58008F95" w14:textId="49D11720" w:rsidR="009B7430" w:rsidRPr="009B7430" w:rsidRDefault="009B7430" w:rsidP="009B7430">
      <w:pPr>
        <w:ind w:firstLine="1701"/>
        <w:jc w:val="both"/>
        <w:rPr>
          <w:sz w:val="24"/>
          <w:szCs w:val="24"/>
        </w:rPr>
      </w:pPr>
      <w:r w:rsidRPr="009B7430">
        <w:rPr>
          <w:b/>
          <w:bCs/>
          <w:sz w:val="24"/>
          <w:szCs w:val="24"/>
        </w:rPr>
        <w:t>f)</w:t>
      </w:r>
      <w:r w:rsidRPr="009B7430">
        <w:rPr>
          <w:sz w:val="24"/>
          <w:szCs w:val="24"/>
        </w:rPr>
        <w:t xml:space="preserve"> Não havendo Diretoria Local do SINTUF e, ou DCE com mandato vigente no </w:t>
      </w:r>
      <w:r w:rsidR="00C11993" w:rsidRPr="00C11993">
        <w:rPr>
          <w:i/>
          <w:sz w:val="24"/>
          <w:szCs w:val="24"/>
        </w:rPr>
        <w:t>Ca</w:t>
      </w:r>
      <w:r w:rsidR="00C11993" w:rsidRPr="009B7430">
        <w:rPr>
          <w:i/>
          <w:sz w:val="24"/>
          <w:szCs w:val="24"/>
        </w:rPr>
        <w:t>mpus</w:t>
      </w:r>
      <w:r w:rsidRPr="009B7430">
        <w:rPr>
          <w:sz w:val="24"/>
          <w:szCs w:val="24"/>
        </w:rPr>
        <w:t xml:space="preserve"> Universitário de Sinop, o pleno do CONSIN, após chamamento público à respectiva categoria, deliberará sobre a forma de realização das consultas.</w:t>
      </w:r>
    </w:p>
    <w:p w14:paraId="289129D0" w14:textId="21F5B2A5" w:rsidR="009B7430" w:rsidRPr="009B7430" w:rsidRDefault="009B7430" w:rsidP="009B7430">
      <w:pPr>
        <w:ind w:firstLine="1701"/>
        <w:jc w:val="both"/>
        <w:rPr>
          <w:sz w:val="24"/>
          <w:szCs w:val="24"/>
        </w:rPr>
      </w:pPr>
      <w:r w:rsidRPr="009B7430">
        <w:rPr>
          <w:b/>
          <w:bCs/>
          <w:sz w:val="24"/>
          <w:szCs w:val="24"/>
        </w:rPr>
        <w:t>§ 6º.</w:t>
      </w:r>
      <w:r w:rsidRPr="009B7430">
        <w:rPr>
          <w:sz w:val="24"/>
          <w:szCs w:val="24"/>
        </w:rPr>
        <w:t xml:space="preserve"> A atuação do Gerente Administrativo do </w:t>
      </w:r>
      <w:r w:rsidR="00C11993" w:rsidRPr="00C11993">
        <w:rPr>
          <w:i/>
          <w:sz w:val="24"/>
          <w:szCs w:val="24"/>
        </w:rPr>
        <w:t>Ca</w:t>
      </w:r>
      <w:r w:rsidR="00C11993" w:rsidRPr="009B7430">
        <w:rPr>
          <w:i/>
          <w:sz w:val="24"/>
          <w:szCs w:val="24"/>
        </w:rPr>
        <w:t>mpus</w:t>
      </w:r>
      <w:r w:rsidRPr="009B7430">
        <w:rPr>
          <w:sz w:val="24"/>
          <w:szCs w:val="24"/>
        </w:rPr>
        <w:t xml:space="preserve"> Universitário de Sinop no âmbito deste Conselho será de natureza exclusivamente consultiva, sem prerrogativa de deliberação ou voto.</w:t>
      </w:r>
      <w:r w:rsidRPr="009B7430">
        <w:rPr>
          <w:color w:val="000000"/>
          <w:sz w:val="24"/>
          <w:szCs w:val="24"/>
        </w:rPr>
        <w:t xml:space="preserve"> </w:t>
      </w:r>
    </w:p>
    <w:p w14:paraId="63FDCC81" w14:textId="77777777" w:rsidR="009B7430" w:rsidRPr="009B7430" w:rsidRDefault="009B7430" w:rsidP="009B7430">
      <w:pPr>
        <w:ind w:firstLine="1701"/>
        <w:jc w:val="both"/>
        <w:rPr>
          <w:sz w:val="24"/>
          <w:szCs w:val="24"/>
        </w:rPr>
      </w:pPr>
    </w:p>
    <w:p w14:paraId="1A9B56B2" w14:textId="77777777" w:rsidR="009B7430" w:rsidRPr="009B7430" w:rsidRDefault="009B7430" w:rsidP="009B7430">
      <w:pPr>
        <w:spacing w:line="252" w:lineRule="auto"/>
        <w:jc w:val="both"/>
        <w:rPr>
          <w:b/>
          <w:bCs/>
          <w:sz w:val="24"/>
          <w:szCs w:val="24"/>
        </w:rPr>
      </w:pPr>
    </w:p>
    <w:p w14:paraId="5459985F" w14:textId="77777777" w:rsidR="009B7430" w:rsidRPr="009B7430" w:rsidRDefault="009B7430" w:rsidP="009B7430">
      <w:pPr>
        <w:jc w:val="center"/>
        <w:rPr>
          <w:b/>
          <w:bCs/>
          <w:sz w:val="24"/>
          <w:szCs w:val="24"/>
        </w:rPr>
      </w:pPr>
      <w:r w:rsidRPr="009B7430">
        <w:rPr>
          <w:b/>
          <w:bCs/>
          <w:sz w:val="24"/>
          <w:szCs w:val="24"/>
        </w:rPr>
        <w:t>III - COMPETÊNCIAS</w:t>
      </w:r>
    </w:p>
    <w:p w14:paraId="0C3746B6" w14:textId="77777777" w:rsidR="009B7430" w:rsidRPr="009B7430" w:rsidRDefault="009B7430" w:rsidP="009B7430">
      <w:pPr>
        <w:ind w:firstLine="709"/>
        <w:jc w:val="center"/>
        <w:rPr>
          <w:sz w:val="24"/>
          <w:szCs w:val="24"/>
        </w:rPr>
      </w:pPr>
    </w:p>
    <w:p w14:paraId="3FA0718F" w14:textId="77777777" w:rsidR="009B7430" w:rsidRPr="009B7430" w:rsidRDefault="009B7430" w:rsidP="009B7430">
      <w:pPr>
        <w:ind w:firstLine="1701"/>
        <w:jc w:val="both"/>
        <w:rPr>
          <w:color w:val="000000"/>
          <w:sz w:val="24"/>
          <w:szCs w:val="24"/>
        </w:rPr>
      </w:pPr>
      <w:r w:rsidRPr="009B7430">
        <w:rPr>
          <w:b/>
          <w:bCs/>
          <w:color w:val="000000"/>
          <w:sz w:val="24"/>
          <w:szCs w:val="24"/>
        </w:rPr>
        <w:t>Artigo 4º -</w:t>
      </w:r>
      <w:r w:rsidRPr="009B7430">
        <w:rPr>
          <w:color w:val="000000"/>
          <w:sz w:val="24"/>
          <w:szCs w:val="24"/>
        </w:rPr>
        <w:t xml:space="preserve"> </w:t>
      </w:r>
      <w:r w:rsidRPr="009B7430">
        <w:rPr>
          <w:sz w:val="24"/>
          <w:szCs w:val="24"/>
        </w:rPr>
        <w:tab/>
      </w:r>
      <w:r w:rsidRPr="009B7430">
        <w:rPr>
          <w:color w:val="000000"/>
          <w:sz w:val="24"/>
          <w:szCs w:val="24"/>
        </w:rPr>
        <w:t>Compete ao CONSIN, em sessão plenária e por meio de decisão da maioria dos seus membros presentes:</w:t>
      </w:r>
    </w:p>
    <w:p w14:paraId="093152B2" w14:textId="77777777" w:rsidR="009B7430" w:rsidRPr="009B7430" w:rsidRDefault="009B7430" w:rsidP="009B7430">
      <w:pPr>
        <w:ind w:firstLine="1701"/>
        <w:jc w:val="both"/>
        <w:rPr>
          <w:color w:val="000000"/>
          <w:sz w:val="24"/>
          <w:szCs w:val="24"/>
        </w:rPr>
      </w:pPr>
    </w:p>
    <w:p w14:paraId="443E1EAD" w14:textId="77777777" w:rsidR="009B7430" w:rsidRPr="009B7430" w:rsidRDefault="009B7430" w:rsidP="009B7430">
      <w:pPr>
        <w:ind w:firstLine="1701"/>
        <w:jc w:val="both"/>
        <w:rPr>
          <w:color w:val="000000"/>
          <w:sz w:val="24"/>
          <w:szCs w:val="24"/>
        </w:rPr>
      </w:pPr>
      <w:r w:rsidRPr="009B7430">
        <w:rPr>
          <w:b/>
          <w:bCs/>
          <w:color w:val="000000"/>
          <w:sz w:val="24"/>
          <w:szCs w:val="24"/>
        </w:rPr>
        <w:t>I</w:t>
      </w:r>
      <w:r w:rsidRPr="009B7430">
        <w:rPr>
          <w:color w:val="000000"/>
          <w:sz w:val="24"/>
          <w:szCs w:val="24"/>
        </w:rPr>
        <w:t>. Elaborar e aprovar o seu Regimento Interno e submetê-lo à aprovação do Conselho Superior Universitário da Universidade Federal de Mato Grosso (CONSUNI/UFMT);</w:t>
      </w:r>
    </w:p>
    <w:p w14:paraId="1E2BAC8A" w14:textId="2132678D" w:rsidR="009B7430" w:rsidRPr="009B7430" w:rsidRDefault="009B7430" w:rsidP="009B7430">
      <w:pPr>
        <w:ind w:firstLine="1701"/>
        <w:jc w:val="both"/>
        <w:rPr>
          <w:color w:val="000000"/>
          <w:sz w:val="24"/>
          <w:szCs w:val="24"/>
        </w:rPr>
      </w:pPr>
      <w:r w:rsidRPr="009B7430">
        <w:rPr>
          <w:b/>
          <w:bCs/>
          <w:color w:val="000000"/>
          <w:sz w:val="24"/>
          <w:szCs w:val="24"/>
        </w:rPr>
        <w:t>II</w:t>
      </w:r>
      <w:r w:rsidRPr="009B7430">
        <w:rPr>
          <w:color w:val="000000"/>
          <w:sz w:val="24"/>
          <w:szCs w:val="24"/>
        </w:rPr>
        <w:t xml:space="preserve">. Acompanhar e apoiar a definição de normas de funcionamento acadêmico e administrativo do </w:t>
      </w:r>
      <w:r w:rsidR="00C11993" w:rsidRPr="00C11993">
        <w:rPr>
          <w:i/>
          <w:sz w:val="24"/>
          <w:szCs w:val="24"/>
        </w:rPr>
        <w:t>Ca</w:t>
      </w:r>
      <w:r w:rsidR="00C11993" w:rsidRPr="009B7430">
        <w:rPr>
          <w:i/>
          <w:sz w:val="24"/>
          <w:szCs w:val="24"/>
        </w:rPr>
        <w:t>mpus</w:t>
      </w:r>
      <w:r w:rsidRPr="009B7430">
        <w:rPr>
          <w:color w:val="000000"/>
          <w:sz w:val="24"/>
          <w:szCs w:val="24"/>
        </w:rPr>
        <w:t xml:space="preserve"> Universitário de Sinop, em consonância com as normas da Universidade Federal de Mato Grosso e com a Legislação em vigor;</w:t>
      </w:r>
    </w:p>
    <w:p w14:paraId="0C86EDDF" w14:textId="69F68458" w:rsidR="009B7430" w:rsidRPr="009B7430" w:rsidRDefault="009B7430" w:rsidP="009B7430">
      <w:pPr>
        <w:ind w:firstLine="1701"/>
        <w:jc w:val="both"/>
        <w:rPr>
          <w:color w:val="000000"/>
          <w:sz w:val="24"/>
          <w:szCs w:val="24"/>
        </w:rPr>
      </w:pPr>
      <w:r w:rsidRPr="009B7430">
        <w:rPr>
          <w:b/>
          <w:bCs/>
          <w:sz w:val="24"/>
          <w:szCs w:val="24"/>
        </w:rPr>
        <w:t>III</w:t>
      </w:r>
      <w:r w:rsidRPr="009B7430">
        <w:rPr>
          <w:sz w:val="24"/>
          <w:szCs w:val="24"/>
        </w:rPr>
        <w:t>. S</w:t>
      </w:r>
      <w:r w:rsidRPr="009B7430">
        <w:rPr>
          <w:color w:val="000000"/>
          <w:sz w:val="24"/>
          <w:szCs w:val="24"/>
        </w:rPr>
        <w:t xml:space="preserve">upervisionar as atividades acadêmicas e administrativas do </w:t>
      </w:r>
      <w:r w:rsidR="00C11993" w:rsidRPr="00C11993">
        <w:rPr>
          <w:i/>
          <w:sz w:val="24"/>
          <w:szCs w:val="24"/>
        </w:rPr>
        <w:t>Ca</w:t>
      </w:r>
      <w:r w:rsidR="00C11993" w:rsidRPr="009B7430">
        <w:rPr>
          <w:i/>
          <w:sz w:val="24"/>
          <w:szCs w:val="24"/>
        </w:rPr>
        <w:t>mpus</w:t>
      </w:r>
      <w:r w:rsidRPr="009B7430">
        <w:rPr>
          <w:color w:val="000000"/>
          <w:sz w:val="24"/>
          <w:szCs w:val="24"/>
        </w:rPr>
        <w:t xml:space="preserve"> Universitário de Sinop</w:t>
      </w:r>
      <w:r w:rsidRPr="009B7430">
        <w:rPr>
          <w:sz w:val="24"/>
          <w:szCs w:val="24"/>
        </w:rPr>
        <w:t xml:space="preserve"> quando </w:t>
      </w:r>
      <w:r w:rsidRPr="009B7430">
        <w:rPr>
          <w:color w:val="000000"/>
          <w:sz w:val="24"/>
          <w:szCs w:val="24"/>
        </w:rPr>
        <w:t>necessário;</w:t>
      </w:r>
    </w:p>
    <w:p w14:paraId="2F603F48" w14:textId="29900F94" w:rsidR="009B7430" w:rsidRPr="009B7430" w:rsidRDefault="009B7430" w:rsidP="009B7430">
      <w:pPr>
        <w:ind w:firstLine="1701"/>
        <w:jc w:val="both"/>
        <w:rPr>
          <w:sz w:val="24"/>
          <w:szCs w:val="24"/>
        </w:rPr>
      </w:pPr>
      <w:r w:rsidRPr="009B7430">
        <w:rPr>
          <w:b/>
          <w:bCs/>
          <w:sz w:val="24"/>
          <w:szCs w:val="24"/>
        </w:rPr>
        <w:t>IV</w:t>
      </w:r>
      <w:r w:rsidRPr="009B7430">
        <w:rPr>
          <w:sz w:val="24"/>
          <w:szCs w:val="24"/>
        </w:rPr>
        <w:t xml:space="preserve">. Observar o cumprimento do calendário acadêmico dentro do </w:t>
      </w:r>
      <w:r w:rsidR="00C11993" w:rsidRPr="00C11993">
        <w:rPr>
          <w:i/>
          <w:sz w:val="24"/>
          <w:szCs w:val="24"/>
        </w:rPr>
        <w:t>Ca</w:t>
      </w:r>
      <w:r w:rsidR="00C11993" w:rsidRPr="009B7430">
        <w:rPr>
          <w:i/>
          <w:sz w:val="24"/>
          <w:szCs w:val="24"/>
        </w:rPr>
        <w:t>mpus</w:t>
      </w:r>
      <w:r w:rsidRPr="009B7430">
        <w:rPr>
          <w:sz w:val="24"/>
          <w:szCs w:val="24"/>
        </w:rPr>
        <w:t xml:space="preserve"> Universitário de Sinop;</w:t>
      </w:r>
    </w:p>
    <w:p w14:paraId="1A687AA2" w14:textId="766080A4" w:rsidR="009B7430" w:rsidRPr="009B7430" w:rsidRDefault="009B7430" w:rsidP="009B7430">
      <w:pPr>
        <w:ind w:firstLine="1701"/>
        <w:jc w:val="both"/>
        <w:rPr>
          <w:color w:val="000000"/>
          <w:sz w:val="24"/>
          <w:szCs w:val="24"/>
        </w:rPr>
      </w:pPr>
      <w:r w:rsidRPr="009B7430">
        <w:rPr>
          <w:b/>
          <w:bCs/>
          <w:sz w:val="24"/>
          <w:szCs w:val="24"/>
        </w:rPr>
        <w:t>V</w:t>
      </w:r>
      <w:r w:rsidRPr="009B7430">
        <w:rPr>
          <w:sz w:val="24"/>
          <w:szCs w:val="24"/>
        </w:rPr>
        <w:t>.</w:t>
      </w:r>
      <w:r w:rsidRPr="009B7430">
        <w:rPr>
          <w:color w:val="000000"/>
          <w:sz w:val="24"/>
          <w:szCs w:val="24"/>
        </w:rPr>
        <w:t xml:space="preserve"> Acompanhar, auxiliar e aprovar o Planejamento Estratégico de Desenvolvimento do </w:t>
      </w:r>
      <w:r w:rsidR="00C11993" w:rsidRPr="00C11993">
        <w:rPr>
          <w:i/>
          <w:sz w:val="24"/>
          <w:szCs w:val="24"/>
        </w:rPr>
        <w:t>Ca</w:t>
      </w:r>
      <w:r w:rsidR="00C11993" w:rsidRPr="009B7430">
        <w:rPr>
          <w:i/>
          <w:sz w:val="24"/>
          <w:szCs w:val="24"/>
        </w:rPr>
        <w:t>mpus</w:t>
      </w:r>
      <w:r w:rsidRPr="009B7430">
        <w:rPr>
          <w:color w:val="000000"/>
          <w:sz w:val="24"/>
          <w:szCs w:val="24"/>
        </w:rPr>
        <w:t xml:space="preserve"> Universitário de Sinop;</w:t>
      </w:r>
    </w:p>
    <w:p w14:paraId="35356BA6" w14:textId="2A8BD874" w:rsidR="009B7430" w:rsidRPr="009B7430" w:rsidRDefault="009B7430" w:rsidP="009B7430">
      <w:pPr>
        <w:ind w:firstLine="1701"/>
        <w:jc w:val="both"/>
        <w:rPr>
          <w:color w:val="000000"/>
          <w:sz w:val="24"/>
          <w:szCs w:val="24"/>
        </w:rPr>
      </w:pPr>
      <w:r w:rsidRPr="009B7430">
        <w:rPr>
          <w:b/>
          <w:bCs/>
          <w:color w:val="000000"/>
          <w:sz w:val="24"/>
          <w:szCs w:val="24"/>
        </w:rPr>
        <w:t>VI</w:t>
      </w:r>
      <w:r w:rsidRPr="009B7430">
        <w:rPr>
          <w:color w:val="000000"/>
          <w:sz w:val="24"/>
          <w:szCs w:val="24"/>
        </w:rPr>
        <w:t xml:space="preserve">. Analisar, acompanhar e aprovar um Plano Anual de Metas elaborado pela Pró-Reitoria e pelos Institutos do </w:t>
      </w:r>
      <w:r w:rsidR="00C11993" w:rsidRPr="00C11993">
        <w:rPr>
          <w:i/>
          <w:sz w:val="24"/>
          <w:szCs w:val="24"/>
        </w:rPr>
        <w:t>Ca</w:t>
      </w:r>
      <w:r w:rsidR="00C11993" w:rsidRPr="009B7430">
        <w:rPr>
          <w:i/>
          <w:sz w:val="24"/>
          <w:szCs w:val="24"/>
        </w:rPr>
        <w:t>mpus</w:t>
      </w:r>
      <w:r w:rsidRPr="009B7430">
        <w:rPr>
          <w:color w:val="000000"/>
          <w:sz w:val="24"/>
          <w:szCs w:val="24"/>
        </w:rPr>
        <w:t xml:space="preserve"> Universitário de Sinop;</w:t>
      </w:r>
    </w:p>
    <w:p w14:paraId="5D6F8E21" w14:textId="6C1DB3D0" w:rsidR="009B7430" w:rsidRPr="009B7430" w:rsidRDefault="009B7430" w:rsidP="009B7430">
      <w:pPr>
        <w:ind w:firstLine="1701"/>
        <w:jc w:val="both"/>
        <w:rPr>
          <w:sz w:val="24"/>
          <w:szCs w:val="24"/>
        </w:rPr>
      </w:pPr>
      <w:r w:rsidRPr="009B7430">
        <w:rPr>
          <w:b/>
          <w:bCs/>
          <w:color w:val="000000"/>
          <w:sz w:val="24"/>
          <w:szCs w:val="24"/>
        </w:rPr>
        <w:lastRenderedPageBreak/>
        <w:t>VII</w:t>
      </w:r>
      <w:r w:rsidRPr="009B7430">
        <w:rPr>
          <w:color w:val="000000"/>
          <w:sz w:val="24"/>
          <w:szCs w:val="24"/>
        </w:rPr>
        <w:t>.</w:t>
      </w:r>
      <w:r w:rsidRPr="009B7430">
        <w:rPr>
          <w:sz w:val="24"/>
          <w:szCs w:val="24"/>
        </w:rPr>
        <w:t xml:space="preserve"> Deliberar e aprovar propostas de uso dos espaços e construções na área de domínio </w:t>
      </w:r>
      <w:r w:rsidRPr="009B7430">
        <w:rPr>
          <w:color w:val="000000"/>
          <w:sz w:val="24"/>
          <w:szCs w:val="24"/>
        </w:rPr>
        <w:t xml:space="preserve">do </w:t>
      </w:r>
      <w:r w:rsidR="00C11993" w:rsidRPr="00C11993">
        <w:rPr>
          <w:i/>
          <w:sz w:val="24"/>
          <w:szCs w:val="24"/>
        </w:rPr>
        <w:t>Ca</w:t>
      </w:r>
      <w:r w:rsidR="00C11993" w:rsidRPr="009B7430">
        <w:rPr>
          <w:i/>
          <w:sz w:val="24"/>
          <w:szCs w:val="24"/>
        </w:rPr>
        <w:t>mpus</w:t>
      </w:r>
      <w:r w:rsidRPr="009B7430">
        <w:rPr>
          <w:color w:val="000000"/>
          <w:sz w:val="24"/>
          <w:szCs w:val="24"/>
        </w:rPr>
        <w:t xml:space="preserve"> Universitário de Sinop</w:t>
      </w:r>
      <w:r w:rsidRPr="009B7430">
        <w:rPr>
          <w:sz w:val="24"/>
          <w:szCs w:val="24"/>
        </w:rPr>
        <w:t>;</w:t>
      </w:r>
    </w:p>
    <w:p w14:paraId="1BAC6520" w14:textId="441FED6C" w:rsidR="009B7430" w:rsidRPr="009B7430" w:rsidRDefault="009B7430" w:rsidP="009B7430">
      <w:pPr>
        <w:ind w:firstLine="1701"/>
        <w:jc w:val="both"/>
        <w:rPr>
          <w:color w:val="000000"/>
          <w:sz w:val="24"/>
          <w:szCs w:val="24"/>
        </w:rPr>
      </w:pPr>
      <w:r w:rsidRPr="009B7430">
        <w:rPr>
          <w:b/>
          <w:bCs/>
          <w:sz w:val="24"/>
          <w:szCs w:val="24"/>
        </w:rPr>
        <w:t>VIII</w:t>
      </w:r>
      <w:r w:rsidRPr="009B7430">
        <w:rPr>
          <w:sz w:val="24"/>
          <w:szCs w:val="24"/>
        </w:rPr>
        <w:t>.</w:t>
      </w:r>
      <w:r w:rsidRPr="009B7430">
        <w:rPr>
          <w:color w:val="000000"/>
          <w:sz w:val="24"/>
          <w:szCs w:val="24"/>
        </w:rPr>
        <w:t xml:space="preserve"> Avaliar, periódica e sistematicamente, as informações referentes ao uso dos recursos financeiros e a qualidade dos serviços prestados no âmbito </w:t>
      </w:r>
      <w:r w:rsidR="00C11993" w:rsidRPr="00C11993">
        <w:rPr>
          <w:i/>
          <w:sz w:val="24"/>
          <w:szCs w:val="24"/>
        </w:rPr>
        <w:t>Ca</w:t>
      </w:r>
      <w:r w:rsidR="00C11993" w:rsidRPr="009B7430">
        <w:rPr>
          <w:i/>
          <w:sz w:val="24"/>
          <w:szCs w:val="24"/>
        </w:rPr>
        <w:t>mpus</w:t>
      </w:r>
      <w:r w:rsidRPr="009B7430">
        <w:rPr>
          <w:color w:val="000000"/>
          <w:sz w:val="24"/>
          <w:szCs w:val="24"/>
        </w:rPr>
        <w:t xml:space="preserve"> Universitário de Sinop;</w:t>
      </w:r>
    </w:p>
    <w:p w14:paraId="3FB04DFF" w14:textId="153E9FF2" w:rsidR="009B7430" w:rsidRPr="009B7430" w:rsidRDefault="009B7430" w:rsidP="009B7430">
      <w:pPr>
        <w:ind w:firstLine="1701"/>
        <w:jc w:val="both"/>
        <w:rPr>
          <w:color w:val="000000"/>
          <w:sz w:val="24"/>
          <w:szCs w:val="24"/>
        </w:rPr>
      </w:pPr>
      <w:r w:rsidRPr="009B7430">
        <w:rPr>
          <w:b/>
          <w:bCs/>
          <w:color w:val="000000"/>
          <w:sz w:val="24"/>
          <w:szCs w:val="24"/>
        </w:rPr>
        <w:t>IX</w:t>
      </w:r>
      <w:r w:rsidRPr="009B7430">
        <w:rPr>
          <w:color w:val="000000"/>
          <w:sz w:val="24"/>
          <w:szCs w:val="24"/>
        </w:rPr>
        <w:t xml:space="preserve">. Deliberar sobre as ofertas de Cursos </w:t>
      </w:r>
      <w:r w:rsidRPr="009B7430">
        <w:rPr>
          <w:sz w:val="24"/>
          <w:szCs w:val="24"/>
        </w:rPr>
        <w:t>de Graduação n</w:t>
      </w:r>
      <w:r w:rsidRPr="009B7430">
        <w:rPr>
          <w:color w:val="000000"/>
          <w:sz w:val="24"/>
          <w:szCs w:val="24"/>
        </w:rPr>
        <w:t xml:space="preserve">o </w:t>
      </w:r>
      <w:r w:rsidR="00C11993" w:rsidRPr="00C11993">
        <w:rPr>
          <w:i/>
          <w:sz w:val="24"/>
          <w:szCs w:val="24"/>
        </w:rPr>
        <w:t>Ca</w:t>
      </w:r>
      <w:r w:rsidR="00C11993" w:rsidRPr="009B7430">
        <w:rPr>
          <w:i/>
          <w:sz w:val="24"/>
          <w:szCs w:val="24"/>
        </w:rPr>
        <w:t>mpus</w:t>
      </w:r>
      <w:r w:rsidRPr="009B7430">
        <w:rPr>
          <w:color w:val="000000"/>
          <w:sz w:val="24"/>
          <w:szCs w:val="24"/>
        </w:rPr>
        <w:t xml:space="preserve"> e encaminhá-las para aprovação da Pró-Reitoria de Ensino de Graduação (PROEG/UFMT);</w:t>
      </w:r>
    </w:p>
    <w:p w14:paraId="69AD1384" w14:textId="3BC4806C" w:rsidR="009B7430" w:rsidRPr="009B7430" w:rsidRDefault="009B7430" w:rsidP="009B7430">
      <w:pPr>
        <w:ind w:firstLine="1701"/>
        <w:jc w:val="both"/>
        <w:rPr>
          <w:color w:val="000000"/>
          <w:sz w:val="24"/>
          <w:szCs w:val="24"/>
        </w:rPr>
      </w:pPr>
      <w:r w:rsidRPr="009B7430">
        <w:rPr>
          <w:b/>
          <w:bCs/>
          <w:color w:val="000000"/>
          <w:sz w:val="24"/>
          <w:szCs w:val="24"/>
        </w:rPr>
        <w:t>X</w:t>
      </w:r>
      <w:r w:rsidRPr="009B7430">
        <w:rPr>
          <w:color w:val="000000"/>
          <w:sz w:val="24"/>
          <w:szCs w:val="24"/>
        </w:rPr>
        <w:t>. Deliberar sobre as ofertas de Cursos/Programas de Pós-Graduação (</w:t>
      </w:r>
      <w:r w:rsidRPr="009B7430">
        <w:rPr>
          <w:i/>
          <w:iCs/>
          <w:color w:val="000000"/>
          <w:sz w:val="24"/>
          <w:szCs w:val="24"/>
        </w:rPr>
        <w:t>Lato/Stricto sensu</w:t>
      </w:r>
      <w:r w:rsidRPr="009B7430">
        <w:rPr>
          <w:color w:val="000000"/>
          <w:sz w:val="24"/>
          <w:szCs w:val="24"/>
        </w:rPr>
        <w:t xml:space="preserve">) no </w:t>
      </w:r>
      <w:r w:rsidR="00C11993" w:rsidRPr="00C11993">
        <w:rPr>
          <w:i/>
          <w:sz w:val="24"/>
          <w:szCs w:val="24"/>
        </w:rPr>
        <w:t>Ca</w:t>
      </w:r>
      <w:r w:rsidR="00C11993" w:rsidRPr="009B7430">
        <w:rPr>
          <w:i/>
          <w:sz w:val="24"/>
          <w:szCs w:val="24"/>
        </w:rPr>
        <w:t>mpus</w:t>
      </w:r>
      <w:r w:rsidRPr="009B7430">
        <w:rPr>
          <w:color w:val="000000"/>
          <w:sz w:val="24"/>
          <w:szCs w:val="24"/>
        </w:rPr>
        <w:t xml:space="preserve"> Universitário de Sinop e encaminhá-las para aprovação junto a Pró-Reitoria de Ensino de Pós-Graduação (PROPG/UFMT);</w:t>
      </w:r>
    </w:p>
    <w:p w14:paraId="2FD28DAA" w14:textId="77777777" w:rsidR="009B7430" w:rsidRPr="009B7430" w:rsidRDefault="009B7430" w:rsidP="009B7430">
      <w:pPr>
        <w:ind w:firstLine="1701"/>
        <w:jc w:val="both"/>
        <w:rPr>
          <w:sz w:val="24"/>
          <w:szCs w:val="24"/>
        </w:rPr>
      </w:pPr>
      <w:r w:rsidRPr="009B7430">
        <w:rPr>
          <w:b/>
          <w:bCs/>
          <w:color w:val="000000"/>
          <w:sz w:val="24"/>
          <w:szCs w:val="24"/>
        </w:rPr>
        <w:t>XI</w:t>
      </w:r>
      <w:r w:rsidRPr="009B7430">
        <w:rPr>
          <w:color w:val="000000"/>
          <w:sz w:val="24"/>
          <w:szCs w:val="24"/>
        </w:rPr>
        <w:t>.</w:t>
      </w:r>
      <w:r w:rsidRPr="009B7430">
        <w:rPr>
          <w:sz w:val="24"/>
          <w:szCs w:val="24"/>
        </w:rPr>
        <w:t xml:space="preserve"> Homologar o aumento ou diminuição do número de vagas nos Cursos de Graduação quando solicitados pelos Colegiados de Curso ou outras instâncias, encaminhando para as instâncias competentes.</w:t>
      </w:r>
    </w:p>
    <w:p w14:paraId="3B917D03" w14:textId="77777777" w:rsidR="009B7430" w:rsidRPr="009B7430" w:rsidRDefault="009B7430" w:rsidP="009B7430">
      <w:pPr>
        <w:ind w:firstLine="1701"/>
        <w:jc w:val="both"/>
        <w:rPr>
          <w:sz w:val="24"/>
          <w:szCs w:val="24"/>
        </w:rPr>
      </w:pPr>
      <w:r w:rsidRPr="009B7430">
        <w:rPr>
          <w:b/>
          <w:bCs/>
          <w:sz w:val="24"/>
          <w:szCs w:val="24"/>
        </w:rPr>
        <w:t>XII</w:t>
      </w:r>
      <w:r w:rsidRPr="009B7430">
        <w:rPr>
          <w:sz w:val="24"/>
          <w:szCs w:val="24"/>
        </w:rPr>
        <w:t>. Deliberar e emitir pareceres sobre outros assuntos ou matérias que lhe forem demandados.</w:t>
      </w:r>
    </w:p>
    <w:p w14:paraId="5775B627" w14:textId="77777777" w:rsidR="009B7430" w:rsidRPr="009B7430" w:rsidRDefault="009B7430" w:rsidP="009B7430">
      <w:pPr>
        <w:ind w:left="1701"/>
        <w:jc w:val="both"/>
        <w:rPr>
          <w:sz w:val="24"/>
          <w:szCs w:val="24"/>
        </w:rPr>
      </w:pPr>
    </w:p>
    <w:p w14:paraId="59D9DCBE" w14:textId="77777777" w:rsidR="009B7430" w:rsidRPr="009B7430" w:rsidRDefault="009B7430" w:rsidP="009B7430">
      <w:pPr>
        <w:ind w:firstLine="1701"/>
        <w:jc w:val="both"/>
        <w:rPr>
          <w:sz w:val="24"/>
          <w:szCs w:val="24"/>
        </w:rPr>
      </w:pPr>
      <w:r w:rsidRPr="009B7430">
        <w:rPr>
          <w:b/>
          <w:bCs/>
          <w:sz w:val="24"/>
          <w:szCs w:val="24"/>
        </w:rPr>
        <w:t>Parágrafo Único</w:t>
      </w:r>
      <w:r w:rsidRPr="009B7430">
        <w:rPr>
          <w:sz w:val="24"/>
          <w:szCs w:val="24"/>
        </w:rPr>
        <w:t xml:space="preserve">. Os assuntos a serem incluídos nas pautas das Reuniões Ordinárias poderão ser encaminhados por qualquer um dos membros, com 7 (sete) dias de antecedência. Salvo em casos de urgência, quando a inclusão da pauta será votada pelo conselho. </w:t>
      </w:r>
    </w:p>
    <w:p w14:paraId="15F6586A" w14:textId="77777777" w:rsidR="009B7430" w:rsidRPr="009B7430" w:rsidRDefault="009B7430" w:rsidP="009B7430">
      <w:pPr>
        <w:jc w:val="both"/>
        <w:rPr>
          <w:sz w:val="24"/>
          <w:szCs w:val="24"/>
        </w:rPr>
      </w:pPr>
    </w:p>
    <w:p w14:paraId="26AAA9DC" w14:textId="77777777" w:rsidR="009B7430" w:rsidRPr="009B7430" w:rsidRDefault="009B7430" w:rsidP="009B7430">
      <w:pPr>
        <w:jc w:val="center"/>
        <w:rPr>
          <w:b/>
          <w:bCs/>
          <w:sz w:val="24"/>
          <w:szCs w:val="24"/>
        </w:rPr>
      </w:pPr>
      <w:r w:rsidRPr="009B7430">
        <w:rPr>
          <w:b/>
          <w:bCs/>
          <w:sz w:val="24"/>
          <w:szCs w:val="24"/>
        </w:rPr>
        <w:t xml:space="preserve">IV - ATRIBUIÇÕES </w:t>
      </w:r>
    </w:p>
    <w:p w14:paraId="7C431E1B" w14:textId="77777777" w:rsidR="009B7430" w:rsidRPr="009B7430" w:rsidRDefault="009B7430" w:rsidP="009B7430">
      <w:pPr>
        <w:jc w:val="center"/>
        <w:rPr>
          <w:sz w:val="24"/>
          <w:szCs w:val="24"/>
        </w:rPr>
      </w:pPr>
    </w:p>
    <w:p w14:paraId="35E6F310" w14:textId="77777777" w:rsidR="009B7430" w:rsidRPr="009B7430" w:rsidRDefault="009B7430" w:rsidP="009B7430">
      <w:pPr>
        <w:ind w:left="1701"/>
        <w:jc w:val="both"/>
        <w:rPr>
          <w:sz w:val="24"/>
          <w:szCs w:val="24"/>
        </w:rPr>
      </w:pPr>
      <w:r w:rsidRPr="009B7430">
        <w:rPr>
          <w:b/>
          <w:bCs/>
          <w:sz w:val="24"/>
          <w:szCs w:val="24"/>
        </w:rPr>
        <w:t>Artigo 5º -</w:t>
      </w:r>
      <w:r w:rsidRPr="009B7430">
        <w:rPr>
          <w:sz w:val="24"/>
          <w:szCs w:val="24"/>
        </w:rPr>
        <w:t xml:space="preserve"> São atribuições da Presidência:</w:t>
      </w:r>
    </w:p>
    <w:p w14:paraId="78076D06" w14:textId="77777777" w:rsidR="009B7430" w:rsidRPr="009B7430" w:rsidRDefault="009B7430" w:rsidP="009B7430">
      <w:pPr>
        <w:ind w:left="1701"/>
        <w:jc w:val="both"/>
        <w:rPr>
          <w:sz w:val="24"/>
          <w:szCs w:val="24"/>
        </w:rPr>
      </w:pPr>
    </w:p>
    <w:p w14:paraId="4FEE7292" w14:textId="77777777" w:rsidR="009B7430" w:rsidRPr="009B7430" w:rsidRDefault="009B7430" w:rsidP="009B7430">
      <w:pPr>
        <w:ind w:firstLine="1701"/>
        <w:jc w:val="both"/>
        <w:rPr>
          <w:color w:val="000000"/>
          <w:sz w:val="24"/>
          <w:szCs w:val="24"/>
        </w:rPr>
      </w:pPr>
      <w:r w:rsidRPr="009B7430">
        <w:rPr>
          <w:b/>
          <w:bCs/>
          <w:color w:val="000000"/>
          <w:sz w:val="24"/>
          <w:szCs w:val="24"/>
        </w:rPr>
        <w:t>I</w:t>
      </w:r>
      <w:r w:rsidRPr="009B7430">
        <w:rPr>
          <w:color w:val="000000"/>
          <w:sz w:val="24"/>
          <w:szCs w:val="24"/>
        </w:rPr>
        <w:t xml:space="preserve">. Convocar Reuniões Ordinárias e Extraordinárias, com no </w:t>
      </w:r>
      <w:r w:rsidRPr="009B7430">
        <w:rPr>
          <w:sz w:val="24"/>
          <w:szCs w:val="24"/>
        </w:rPr>
        <w:t>mínimo</w:t>
      </w:r>
      <w:r w:rsidRPr="009B7430">
        <w:rPr>
          <w:color w:val="000000"/>
          <w:sz w:val="24"/>
          <w:szCs w:val="24"/>
        </w:rPr>
        <w:t xml:space="preserve"> </w:t>
      </w:r>
      <w:r w:rsidRPr="009B7430">
        <w:rPr>
          <w:sz w:val="24"/>
          <w:szCs w:val="24"/>
        </w:rPr>
        <w:t xml:space="preserve">7 (sete) </w:t>
      </w:r>
      <w:r w:rsidRPr="009B7430">
        <w:rPr>
          <w:color w:val="000000"/>
          <w:sz w:val="24"/>
          <w:szCs w:val="24"/>
        </w:rPr>
        <w:t>dias de antecedência;</w:t>
      </w:r>
    </w:p>
    <w:p w14:paraId="09AE1A64" w14:textId="77777777" w:rsidR="009B7430" w:rsidRPr="009B7430" w:rsidRDefault="009B7430" w:rsidP="009B7430">
      <w:pPr>
        <w:ind w:firstLine="1701"/>
        <w:jc w:val="both"/>
        <w:rPr>
          <w:color w:val="000000"/>
          <w:sz w:val="24"/>
          <w:szCs w:val="24"/>
        </w:rPr>
      </w:pPr>
      <w:r w:rsidRPr="009B7430">
        <w:rPr>
          <w:b/>
          <w:bCs/>
          <w:color w:val="000000"/>
          <w:sz w:val="24"/>
          <w:szCs w:val="24"/>
        </w:rPr>
        <w:t>II</w:t>
      </w:r>
      <w:r w:rsidRPr="009B7430">
        <w:rPr>
          <w:color w:val="000000"/>
          <w:sz w:val="24"/>
          <w:szCs w:val="24"/>
        </w:rPr>
        <w:t>. Dirigir os trabalhos, presidir as reuniões, propor e colher pareceres do Conselho sobre as matérias a ele submetidas;</w:t>
      </w:r>
    </w:p>
    <w:p w14:paraId="77372F83" w14:textId="0A9AFDF3" w:rsidR="009B7430" w:rsidRPr="009B7430" w:rsidRDefault="009B7430" w:rsidP="009B7430">
      <w:pPr>
        <w:ind w:firstLine="1701"/>
        <w:jc w:val="both"/>
        <w:rPr>
          <w:color w:val="000000"/>
          <w:sz w:val="24"/>
          <w:szCs w:val="24"/>
        </w:rPr>
      </w:pPr>
      <w:r w:rsidRPr="009B7430">
        <w:rPr>
          <w:b/>
          <w:bCs/>
          <w:color w:val="000000"/>
          <w:sz w:val="24"/>
          <w:szCs w:val="24"/>
        </w:rPr>
        <w:t>III</w:t>
      </w:r>
      <w:r w:rsidRPr="009B7430">
        <w:rPr>
          <w:color w:val="000000"/>
          <w:sz w:val="24"/>
          <w:szCs w:val="24"/>
        </w:rPr>
        <w:t xml:space="preserve">. Encaminhar à Reitoria da UFMT, quando necessário, os pareceres, as deliberações, os requerimentos e as proposições formuladas pelo </w:t>
      </w:r>
      <w:r w:rsidR="00C11993" w:rsidRPr="00C11993">
        <w:rPr>
          <w:i/>
          <w:sz w:val="24"/>
          <w:szCs w:val="24"/>
        </w:rPr>
        <w:t>Ca</w:t>
      </w:r>
      <w:r w:rsidR="00C11993" w:rsidRPr="009B7430">
        <w:rPr>
          <w:i/>
          <w:sz w:val="24"/>
          <w:szCs w:val="24"/>
        </w:rPr>
        <w:t>mpus</w:t>
      </w:r>
      <w:bookmarkStart w:id="0" w:name="_GoBack"/>
      <w:bookmarkEnd w:id="0"/>
      <w:r w:rsidRPr="009B7430">
        <w:rPr>
          <w:color w:val="000000"/>
          <w:sz w:val="24"/>
          <w:szCs w:val="24"/>
        </w:rPr>
        <w:t xml:space="preserve"> Universitário de Sinop;</w:t>
      </w:r>
    </w:p>
    <w:p w14:paraId="1B26B5D8" w14:textId="77777777" w:rsidR="009B7430" w:rsidRPr="009B7430" w:rsidRDefault="009B7430" w:rsidP="009B7430">
      <w:pPr>
        <w:ind w:firstLine="1701"/>
        <w:jc w:val="both"/>
        <w:rPr>
          <w:color w:val="000000"/>
          <w:sz w:val="24"/>
          <w:szCs w:val="24"/>
        </w:rPr>
      </w:pPr>
      <w:r w:rsidRPr="009B7430">
        <w:rPr>
          <w:b/>
          <w:bCs/>
          <w:color w:val="000000"/>
          <w:sz w:val="24"/>
          <w:szCs w:val="24"/>
        </w:rPr>
        <w:t>IV</w:t>
      </w:r>
      <w:r w:rsidRPr="009B7430">
        <w:rPr>
          <w:color w:val="000000"/>
          <w:sz w:val="24"/>
          <w:szCs w:val="24"/>
        </w:rPr>
        <w:t xml:space="preserve">. Criar Comissões Especiais para apreciar e opinar sobre matérias relevantes, podendo incluir, nas mesmas, membros convidados </w:t>
      </w:r>
      <w:r w:rsidRPr="009B7430">
        <w:rPr>
          <w:sz w:val="24"/>
          <w:szCs w:val="24"/>
        </w:rPr>
        <w:t>de notório saber ou interesse</w:t>
      </w:r>
      <w:r w:rsidRPr="009B7430">
        <w:rPr>
          <w:color w:val="000000"/>
          <w:sz w:val="24"/>
          <w:szCs w:val="24"/>
        </w:rPr>
        <w:t xml:space="preserve"> no assunto pautado, por conveniência do Conselho;</w:t>
      </w:r>
    </w:p>
    <w:p w14:paraId="371ADFAF" w14:textId="77777777" w:rsidR="009B7430" w:rsidRPr="009B7430" w:rsidRDefault="009B7430" w:rsidP="009B7430">
      <w:pPr>
        <w:ind w:firstLine="1701"/>
        <w:jc w:val="both"/>
        <w:rPr>
          <w:sz w:val="24"/>
          <w:szCs w:val="24"/>
        </w:rPr>
      </w:pPr>
      <w:r w:rsidRPr="009B7430">
        <w:rPr>
          <w:b/>
          <w:bCs/>
          <w:sz w:val="24"/>
          <w:szCs w:val="24"/>
        </w:rPr>
        <w:t>V</w:t>
      </w:r>
      <w:r w:rsidRPr="009B7430">
        <w:rPr>
          <w:sz w:val="24"/>
          <w:szCs w:val="24"/>
        </w:rPr>
        <w:t>. Atribuir processos a Conselheiros para relatoria, parecer e voto;</w:t>
      </w:r>
    </w:p>
    <w:p w14:paraId="1D04099A" w14:textId="77777777" w:rsidR="009B7430" w:rsidRPr="009B7430" w:rsidRDefault="009B7430" w:rsidP="009B7430">
      <w:pPr>
        <w:ind w:firstLine="1701"/>
        <w:jc w:val="both"/>
        <w:rPr>
          <w:color w:val="000000"/>
          <w:sz w:val="24"/>
          <w:szCs w:val="24"/>
        </w:rPr>
      </w:pPr>
      <w:r w:rsidRPr="009B7430">
        <w:rPr>
          <w:b/>
          <w:bCs/>
          <w:color w:val="000000"/>
          <w:sz w:val="24"/>
          <w:szCs w:val="24"/>
        </w:rPr>
        <w:t>VI</w:t>
      </w:r>
      <w:r w:rsidRPr="009B7430">
        <w:rPr>
          <w:color w:val="000000"/>
          <w:sz w:val="24"/>
          <w:szCs w:val="24"/>
        </w:rPr>
        <w:t>. Elaborar o cronograma das reuniões ordinárias e submetê-lo à apreciação e aprovação do Conselho.</w:t>
      </w:r>
    </w:p>
    <w:p w14:paraId="3EF1284B" w14:textId="77777777" w:rsidR="009B7430" w:rsidRPr="009B7430" w:rsidRDefault="009B7430" w:rsidP="009B7430">
      <w:pPr>
        <w:ind w:left="1701"/>
        <w:jc w:val="both"/>
        <w:rPr>
          <w:color w:val="000000"/>
          <w:sz w:val="24"/>
          <w:szCs w:val="24"/>
        </w:rPr>
      </w:pPr>
    </w:p>
    <w:p w14:paraId="44A3ACCC" w14:textId="77777777" w:rsidR="009B7430" w:rsidRPr="009B7430" w:rsidRDefault="009B7430" w:rsidP="009B7430">
      <w:pPr>
        <w:ind w:left="1701"/>
        <w:jc w:val="both"/>
        <w:rPr>
          <w:sz w:val="24"/>
          <w:szCs w:val="24"/>
        </w:rPr>
      </w:pPr>
      <w:r w:rsidRPr="009B7430">
        <w:rPr>
          <w:b/>
          <w:bCs/>
          <w:sz w:val="24"/>
          <w:szCs w:val="24"/>
        </w:rPr>
        <w:t>Artigo 6º</w:t>
      </w:r>
      <w:r w:rsidRPr="009B7430">
        <w:rPr>
          <w:sz w:val="24"/>
          <w:szCs w:val="24"/>
        </w:rPr>
        <w:t xml:space="preserve"> - São atribuições dos Conselheiros:</w:t>
      </w:r>
    </w:p>
    <w:p w14:paraId="5628E8FF" w14:textId="77777777" w:rsidR="009B7430" w:rsidRPr="009B7430" w:rsidRDefault="009B7430" w:rsidP="009B7430">
      <w:pPr>
        <w:ind w:left="1701"/>
        <w:jc w:val="both"/>
        <w:rPr>
          <w:sz w:val="24"/>
          <w:szCs w:val="24"/>
        </w:rPr>
      </w:pPr>
    </w:p>
    <w:p w14:paraId="7A7F6523" w14:textId="77777777" w:rsidR="009B7430" w:rsidRPr="009B7430" w:rsidRDefault="009B7430" w:rsidP="009B7430">
      <w:pPr>
        <w:ind w:firstLine="1701"/>
        <w:jc w:val="both"/>
        <w:rPr>
          <w:sz w:val="24"/>
          <w:szCs w:val="24"/>
        </w:rPr>
      </w:pPr>
      <w:r w:rsidRPr="009B7430">
        <w:rPr>
          <w:b/>
          <w:bCs/>
          <w:color w:val="000000"/>
          <w:sz w:val="24"/>
          <w:szCs w:val="24"/>
        </w:rPr>
        <w:t>I</w:t>
      </w:r>
      <w:r w:rsidRPr="009B7430">
        <w:rPr>
          <w:color w:val="000000"/>
          <w:sz w:val="24"/>
          <w:szCs w:val="24"/>
        </w:rPr>
        <w:t>. Comparecer às sessões</w:t>
      </w:r>
      <w:r w:rsidRPr="009B7430">
        <w:rPr>
          <w:sz w:val="24"/>
          <w:szCs w:val="24"/>
        </w:rPr>
        <w:t xml:space="preserve"> e, em caso de impossibilidade, comunicar ausência com antecedência de 48 (quarenta e oito) horas, ainda que por motivo de férias, para oportunizar a convocação e participação do suplente. Ficam resguardados os motivos de força maior.</w:t>
      </w:r>
    </w:p>
    <w:p w14:paraId="0457DC24" w14:textId="77777777" w:rsidR="009B7430" w:rsidRPr="009B7430" w:rsidRDefault="009B7430" w:rsidP="009B7430">
      <w:pPr>
        <w:ind w:firstLine="1701"/>
        <w:jc w:val="both"/>
        <w:rPr>
          <w:color w:val="000000"/>
          <w:sz w:val="24"/>
          <w:szCs w:val="24"/>
        </w:rPr>
      </w:pPr>
      <w:r w:rsidRPr="009B7430">
        <w:rPr>
          <w:b/>
          <w:bCs/>
          <w:color w:val="000000"/>
          <w:sz w:val="24"/>
          <w:szCs w:val="24"/>
        </w:rPr>
        <w:t>II</w:t>
      </w:r>
      <w:r w:rsidRPr="009B7430">
        <w:rPr>
          <w:color w:val="000000"/>
          <w:sz w:val="24"/>
          <w:szCs w:val="24"/>
        </w:rPr>
        <w:t>. Fazer relatoria dos processos ao p</w:t>
      </w:r>
      <w:r w:rsidRPr="009B7430">
        <w:rPr>
          <w:sz w:val="24"/>
          <w:szCs w:val="24"/>
        </w:rPr>
        <w:t xml:space="preserve">leno do conselho </w:t>
      </w:r>
      <w:r w:rsidRPr="009B7430">
        <w:rPr>
          <w:color w:val="000000"/>
          <w:sz w:val="24"/>
          <w:szCs w:val="24"/>
        </w:rPr>
        <w:t xml:space="preserve">quando solicitado; </w:t>
      </w:r>
    </w:p>
    <w:p w14:paraId="39A4FE43" w14:textId="77777777" w:rsidR="009B7430" w:rsidRPr="009B7430" w:rsidRDefault="009B7430" w:rsidP="009B7430">
      <w:pPr>
        <w:ind w:firstLine="1701"/>
        <w:jc w:val="both"/>
        <w:rPr>
          <w:color w:val="000000"/>
          <w:sz w:val="24"/>
          <w:szCs w:val="24"/>
        </w:rPr>
      </w:pPr>
      <w:r w:rsidRPr="009B7430">
        <w:rPr>
          <w:b/>
          <w:bCs/>
          <w:color w:val="000000"/>
          <w:sz w:val="24"/>
          <w:szCs w:val="24"/>
        </w:rPr>
        <w:t>III</w:t>
      </w:r>
      <w:r w:rsidRPr="009B7430">
        <w:rPr>
          <w:color w:val="000000"/>
          <w:sz w:val="24"/>
          <w:szCs w:val="24"/>
        </w:rPr>
        <w:t>. Votar em todas as matérias discutidas no Plenário;</w:t>
      </w:r>
    </w:p>
    <w:p w14:paraId="09BB1820" w14:textId="77777777" w:rsidR="009B7430" w:rsidRPr="009B7430" w:rsidRDefault="009B7430" w:rsidP="009B7430">
      <w:pPr>
        <w:ind w:firstLine="1701"/>
        <w:jc w:val="both"/>
        <w:rPr>
          <w:color w:val="000000"/>
          <w:sz w:val="24"/>
          <w:szCs w:val="24"/>
        </w:rPr>
      </w:pPr>
      <w:r w:rsidRPr="009B7430">
        <w:rPr>
          <w:b/>
          <w:bCs/>
          <w:color w:val="000000"/>
          <w:sz w:val="24"/>
          <w:szCs w:val="24"/>
        </w:rPr>
        <w:t>IV</w:t>
      </w:r>
      <w:r w:rsidRPr="009B7430">
        <w:rPr>
          <w:color w:val="000000"/>
          <w:sz w:val="24"/>
          <w:szCs w:val="24"/>
        </w:rPr>
        <w:t>. Participar de Comissões Especiais;</w:t>
      </w:r>
    </w:p>
    <w:p w14:paraId="6999378C" w14:textId="77777777" w:rsidR="009B7430" w:rsidRPr="009B7430" w:rsidRDefault="009B7430" w:rsidP="009B7430">
      <w:pPr>
        <w:ind w:firstLine="1701"/>
        <w:jc w:val="both"/>
        <w:rPr>
          <w:color w:val="000000"/>
          <w:sz w:val="24"/>
          <w:szCs w:val="24"/>
        </w:rPr>
      </w:pPr>
      <w:r w:rsidRPr="009B7430">
        <w:rPr>
          <w:b/>
          <w:bCs/>
          <w:color w:val="000000"/>
          <w:sz w:val="24"/>
          <w:szCs w:val="24"/>
        </w:rPr>
        <w:lastRenderedPageBreak/>
        <w:t>V</w:t>
      </w:r>
      <w:r w:rsidRPr="009B7430">
        <w:rPr>
          <w:color w:val="000000"/>
          <w:sz w:val="24"/>
          <w:szCs w:val="24"/>
        </w:rPr>
        <w:t>. Fiscalizar o cumprimento do Regimento Interno e demais Resoluções, Decisões e Atos do CONSIN.</w:t>
      </w:r>
    </w:p>
    <w:p w14:paraId="35F4F158" w14:textId="77777777" w:rsidR="009B7430" w:rsidRPr="009B7430" w:rsidRDefault="009B7430" w:rsidP="009B7430">
      <w:pPr>
        <w:ind w:firstLine="1701"/>
        <w:jc w:val="both"/>
        <w:rPr>
          <w:sz w:val="24"/>
          <w:szCs w:val="24"/>
        </w:rPr>
      </w:pPr>
      <w:r w:rsidRPr="009B7430">
        <w:rPr>
          <w:b/>
          <w:bCs/>
          <w:sz w:val="24"/>
          <w:szCs w:val="24"/>
        </w:rPr>
        <w:t>VI</w:t>
      </w:r>
      <w:r w:rsidRPr="009B7430">
        <w:rPr>
          <w:sz w:val="24"/>
          <w:szCs w:val="24"/>
        </w:rPr>
        <w:t>. Divulgar entre seus pares os assuntos tratados e as decisões tomadas nas reuniões do Conselho.</w:t>
      </w:r>
    </w:p>
    <w:p w14:paraId="10DB7DA3" w14:textId="77777777" w:rsidR="009B7430" w:rsidRPr="009B7430" w:rsidRDefault="009B7430" w:rsidP="009B7430">
      <w:pPr>
        <w:ind w:left="1701"/>
        <w:jc w:val="both"/>
        <w:rPr>
          <w:sz w:val="24"/>
          <w:szCs w:val="24"/>
        </w:rPr>
      </w:pPr>
    </w:p>
    <w:p w14:paraId="4F6F8053" w14:textId="77777777" w:rsidR="009B7430" w:rsidRPr="009B7430" w:rsidRDefault="009B7430" w:rsidP="009B7430">
      <w:pPr>
        <w:ind w:left="1701"/>
        <w:jc w:val="both"/>
        <w:rPr>
          <w:sz w:val="24"/>
          <w:szCs w:val="24"/>
        </w:rPr>
      </w:pPr>
      <w:r w:rsidRPr="009B7430">
        <w:rPr>
          <w:b/>
          <w:bCs/>
          <w:sz w:val="24"/>
          <w:szCs w:val="24"/>
        </w:rPr>
        <w:t>Artigo 7º -</w:t>
      </w:r>
      <w:r w:rsidRPr="009B7430">
        <w:rPr>
          <w:sz w:val="24"/>
          <w:szCs w:val="24"/>
        </w:rPr>
        <w:t xml:space="preserve"> São atribuições da Relatoria:</w:t>
      </w:r>
    </w:p>
    <w:p w14:paraId="039ACD24" w14:textId="77777777" w:rsidR="009B7430" w:rsidRPr="009B7430" w:rsidRDefault="009B7430" w:rsidP="009B7430">
      <w:pPr>
        <w:ind w:left="1701"/>
        <w:jc w:val="both"/>
        <w:rPr>
          <w:sz w:val="24"/>
          <w:szCs w:val="24"/>
        </w:rPr>
      </w:pPr>
    </w:p>
    <w:p w14:paraId="64BCA183" w14:textId="77777777" w:rsidR="009B7430" w:rsidRPr="009B7430" w:rsidRDefault="009B7430" w:rsidP="009B7430">
      <w:pPr>
        <w:ind w:firstLine="1701"/>
        <w:jc w:val="both"/>
        <w:rPr>
          <w:color w:val="000000"/>
          <w:sz w:val="24"/>
          <w:szCs w:val="24"/>
        </w:rPr>
      </w:pPr>
      <w:r w:rsidRPr="009B7430">
        <w:rPr>
          <w:b/>
          <w:bCs/>
          <w:color w:val="000000"/>
          <w:sz w:val="24"/>
          <w:szCs w:val="24"/>
        </w:rPr>
        <w:t>I</w:t>
      </w:r>
      <w:r w:rsidRPr="009B7430">
        <w:rPr>
          <w:color w:val="000000"/>
          <w:sz w:val="24"/>
          <w:szCs w:val="24"/>
        </w:rPr>
        <w:t>. Analisar a matéria verificando sua conformidade ao Estatuto, Regimento, Regimento Interno, Resoluções e outras normativas pertinentes à Legislação vigente;</w:t>
      </w:r>
    </w:p>
    <w:p w14:paraId="338D0AB6" w14:textId="77777777" w:rsidR="009B7430" w:rsidRPr="009B7430" w:rsidRDefault="009B7430" w:rsidP="009B7430">
      <w:pPr>
        <w:ind w:firstLine="1701"/>
        <w:jc w:val="both"/>
        <w:rPr>
          <w:color w:val="000000"/>
          <w:sz w:val="24"/>
          <w:szCs w:val="24"/>
        </w:rPr>
      </w:pPr>
      <w:r w:rsidRPr="009B7430">
        <w:rPr>
          <w:b/>
          <w:bCs/>
          <w:color w:val="000000"/>
          <w:sz w:val="24"/>
          <w:szCs w:val="24"/>
        </w:rPr>
        <w:t>II</w:t>
      </w:r>
      <w:r w:rsidRPr="009B7430">
        <w:rPr>
          <w:color w:val="000000"/>
          <w:sz w:val="24"/>
          <w:szCs w:val="24"/>
        </w:rPr>
        <w:t>. Elaborar parecer sobre a matéria apreciada;</w:t>
      </w:r>
    </w:p>
    <w:p w14:paraId="44E0C614" w14:textId="77777777" w:rsidR="009B7430" w:rsidRPr="009B7430" w:rsidRDefault="009B7430" w:rsidP="009B7430">
      <w:pPr>
        <w:ind w:firstLine="1701"/>
        <w:jc w:val="both"/>
        <w:rPr>
          <w:color w:val="000000"/>
          <w:sz w:val="24"/>
          <w:szCs w:val="24"/>
        </w:rPr>
      </w:pPr>
      <w:r w:rsidRPr="009B7430">
        <w:rPr>
          <w:b/>
          <w:bCs/>
          <w:color w:val="000000"/>
          <w:sz w:val="24"/>
          <w:szCs w:val="24"/>
        </w:rPr>
        <w:t>III</w:t>
      </w:r>
      <w:r w:rsidRPr="009B7430">
        <w:rPr>
          <w:color w:val="000000"/>
          <w:sz w:val="24"/>
          <w:szCs w:val="24"/>
        </w:rPr>
        <w:t>. Disponibilizar o parecer no Sistema Eletrônico de Informações (SEI) ou equivalente, atendendo ao prazo estabelecido no Artigo 17;</w:t>
      </w:r>
    </w:p>
    <w:p w14:paraId="7E1BBE8F" w14:textId="77777777" w:rsidR="009B7430" w:rsidRPr="009B7430" w:rsidRDefault="009B7430" w:rsidP="009B7430">
      <w:pPr>
        <w:ind w:firstLine="1701"/>
        <w:jc w:val="both"/>
        <w:rPr>
          <w:color w:val="000000"/>
          <w:sz w:val="24"/>
          <w:szCs w:val="24"/>
        </w:rPr>
      </w:pPr>
      <w:r w:rsidRPr="009B7430">
        <w:rPr>
          <w:b/>
          <w:bCs/>
          <w:color w:val="000000"/>
          <w:sz w:val="24"/>
          <w:szCs w:val="24"/>
        </w:rPr>
        <w:t>IV</w:t>
      </w:r>
      <w:r w:rsidRPr="009B7430">
        <w:rPr>
          <w:color w:val="000000"/>
          <w:sz w:val="24"/>
          <w:szCs w:val="24"/>
        </w:rPr>
        <w:t>. Apresentar, quando presente, o parecer na Reunião do CONSIN, conforme dispõem os Artigos 17 e 18.</w:t>
      </w:r>
    </w:p>
    <w:p w14:paraId="096A773A" w14:textId="77777777" w:rsidR="009B7430" w:rsidRPr="009B7430" w:rsidRDefault="009B7430" w:rsidP="009B7430">
      <w:pPr>
        <w:ind w:left="1701"/>
        <w:jc w:val="both"/>
        <w:rPr>
          <w:color w:val="000000"/>
          <w:sz w:val="24"/>
          <w:szCs w:val="24"/>
        </w:rPr>
      </w:pPr>
    </w:p>
    <w:p w14:paraId="546CA889" w14:textId="77777777" w:rsidR="009B7430" w:rsidRPr="009B7430" w:rsidRDefault="009B7430" w:rsidP="009B7430">
      <w:pPr>
        <w:ind w:left="1701"/>
        <w:jc w:val="both"/>
        <w:rPr>
          <w:sz w:val="24"/>
          <w:szCs w:val="24"/>
        </w:rPr>
      </w:pPr>
      <w:r w:rsidRPr="009B7430">
        <w:rPr>
          <w:b/>
          <w:bCs/>
          <w:sz w:val="24"/>
          <w:szCs w:val="24"/>
        </w:rPr>
        <w:t>Artigo 8º -</w:t>
      </w:r>
      <w:r w:rsidRPr="009B7430">
        <w:rPr>
          <w:sz w:val="24"/>
          <w:szCs w:val="24"/>
        </w:rPr>
        <w:t xml:space="preserve"> São atribuições da Secretaria:</w:t>
      </w:r>
    </w:p>
    <w:p w14:paraId="678A8003" w14:textId="77777777" w:rsidR="009B7430" w:rsidRPr="009B7430" w:rsidRDefault="009B7430" w:rsidP="009B7430">
      <w:pPr>
        <w:ind w:left="1701"/>
        <w:jc w:val="both"/>
        <w:rPr>
          <w:sz w:val="24"/>
          <w:szCs w:val="24"/>
        </w:rPr>
      </w:pPr>
    </w:p>
    <w:p w14:paraId="475DD0AD" w14:textId="77777777" w:rsidR="009B7430" w:rsidRPr="009B7430" w:rsidRDefault="009B7430" w:rsidP="009B7430">
      <w:pPr>
        <w:ind w:left="1701"/>
        <w:jc w:val="both"/>
        <w:rPr>
          <w:color w:val="000000"/>
          <w:sz w:val="24"/>
          <w:szCs w:val="24"/>
        </w:rPr>
      </w:pPr>
      <w:r w:rsidRPr="009B7430">
        <w:rPr>
          <w:b/>
          <w:bCs/>
          <w:color w:val="000000"/>
          <w:sz w:val="24"/>
          <w:szCs w:val="24"/>
        </w:rPr>
        <w:t>I</w:t>
      </w:r>
      <w:r w:rsidRPr="009B7430">
        <w:rPr>
          <w:color w:val="000000"/>
          <w:sz w:val="24"/>
          <w:szCs w:val="24"/>
        </w:rPr>
        <w:t>. Elaborar as pautas das reuniões, em conjunto com o Presidente;</w:t>
      </w:r>
    </w:p>
    <w:p w14:paraId="751B51AA" w14:textId="77777777" w:rsidR="009B7430" w:rsidRPr="009B7430" w:rsidRDefault="009B7430" w:rsidP="009B7430">
      <w:pPr>
        <w:ind w:left="1701"/>
        <w:jc w:val="both"/>
        <w:rPr>
          <w:sz w:val="24"/>
          <w:szCs w:val="24"/>
        </w:rPr>
      </w:pPr>
      <w:r w:rsidRPr="009B7430">
        <w:rPr>
          <w:b/>
          <w:bCs/>
          <w:sz w:val="24"/>
          <w:szCs w:val="24"/>
        </w:rPr>
        <w:t>II</w:t>
      </w:r>
      <w:r w:rsidRPr="009B7430">
        <w:rPr>
          <w:sz w:val="24"/>
          <w:szCs w:val="24"/>
        </w:rPr>
        <w:t>. Encaminhar pauta aos conselheiros com no mínimo 5 (cinco) dias de antecedência;</w:t>
      </w:r>
    </w:p>
    <w:p w14:paraId="3418D846" w14:textId="77777777" w:rsidR="009B7430" w:rsidRPr="009B7430" w:rsidRDefault="009B7430" w:rsidP="009B7430">
      <w:pPr>
        <w:ind w:left="1701"/>
        <w:jc w:val="both"/>
        <w:rPr>
          <w:color w:val="000000"/>
          <w:sz w:val="24"/>
          <w:szCs w:val="24"/>
        </w:rPr>
      </w:pPr>
      <w:r w:rsidRPr="009B7430">
        <w:rPr>
          <w:b/>
          <w:bCs/>
          <w:color w:val="000000"/>
          <w:sz w:val="24"/>
          <w:szCs w:val="24"/>
        </w:rPr>
        <w:t>III</w:t>
      </w:r>
      <w:r w:rsidRPr="009B7430">
        <w:rPr>
          <w:color w:val="000000"/>
          <w:sz w:val="24"/>
          <w:szCs w:val="24"/>
        </w:rPr>
        <w:t>. Encaminhar convocações para as Reuniões e as Atas para os Conselheiros, de acordo com aquilo que determinam os Artigos 10 e 11;</w:t>
      </w:r>
    </w:p>
    <w:p w14:paraId="382DD676" w14:textId="77777777" w:rsidR="009B7430" w:rsidRPr="009B7430" w:rsidRDefault="009B7430" w:rsidP="009B7430">
      <w:pPr>
        <w:ind w:left="1701"/>
        <w:jc w:val="both"/>
        <w:rPr>
          <w:color w:val="000000"/>
          <w:sz w:val="24"/>
          <w:szCs w:val="24"/>
        </w:rPr>
      </w:pPr>
      <w:r w:rsidRPr="009B7430">
        <w:rPr>
          <w:b/>
          <w:bCs/>
          <w:color w:val="000000"/>
          <w:sz w:val="24"/>
          <w:szCs w:val="24"/>
        </w:rPr>
        <w:t>IV</w:t>
      </w:r>
      <w:r w:rsidRPr="009B7430">
        <w:rPr>
          <w:color w:val="000000"/>
          <w:sz w:val="24"/>
          <w:szCs w:val="24"/>
        </w:rPr>
        <w:t xml:space="preserve">. Auxiliar o Presidente na </w:t>
      </w:r>
      <w:r w:rsidRPr="009B7430">
        <w:rPr>
          <w:sz w:val="24"/>
          <w:szCs w:val="24"/>
        </w:rPr>
        <w:t>distribuição de</w:t>
      </w:r>
      <w:r w:rsidRPr="009B7430">
        <w:rPr>
          <w:color w:val="000000"/>
          <w:sz w:val="24"/>
          <w:szCs w:val="24"/>
        </w:rPr>
        <w:t xml:space="preserve"> processos aos conselheiros para relatoria; </w:t>
      </w:r>
    </w:p>
    <w:p w14:paraId="51894F52" w14:textId="77777777" w:rsidR="009B7430" w:rsidRPr="009B7430" w:rsidRDefault="009B7430" w:rsidP="009B7430">
      <w:pPr>
        <w:ind w:left="1701"/>
        <w:jc w:val="both"/>
        <w:rPr>
          <w:color w:val="000000"/>
          <w:sz w:val="24"/>
          <w:szCs w:val="24"/>
        </w:rPr>
      </w:pPr>
      <w:r w:rsidRPr="009B7430">
        <w:rPr>
          <w:b/>
          <w:bCs/>
          <w:color w:val="000000"/>
          <w:sz w:val="24"/>
          <w:szCs w:val="24"/>
        </w:rPr>
        <w:t>V</w:t>
      </w:r>
      <w:r w:rsidRPr="009B7430">
        <w:rPr>
          <w:color w:val="000000"/>
          <w:sz w:val="24"/>
          <w:szCs w:val="24"/>
        </w:rPr>
        <w:t>. Providenciar, durante as Reuniões, o registro das presenças e ausências dos Conselheiros;</w:t>
      </w:r>
    </w:p>
    <w:p w14:paraId="1BB4F08E" w14:textId="77777777" w:rsidR="009B7430" w:rsidRPr="009B7430" w:rsidRDefault="009B7430" w:rsidP="009B7430">
      <w:pPr>
        <w:ind w:left="1701"/>
        <w:jc w:val="both"/>
        <w:rPr>
          <w:color w:val="000000"/>
          <w:sz w:val="24"/>
          <w:szCs w:val="24"/>
        </w:rPr>
      </w:pPr>
      <w:r w:rsidRPr="009B7430">
        <w:rPr>
          <w:b/>
          <w:bCs/>
          <w:color w:val="000000"/>
          <w:sz w:val="24"/>
          <w:szCs w:val="24"/>
        </w:rPr>
        <w:t>VI</w:t>
      </w:r>
      <w:r w:rsidRPr="009B7430">
        <w:rPr>
          <w:color w:val="000000"/>
          <w:sz w:val="24"/>
          <w:szCs w:val="24"/>
        </w:rPr>
        <w:t>. Redigir as Atas, de acordo com as determinações do Artigo 11;</w:t>
      </w:r>
    </w:p>
    <w:p w14:paraId="077D436B" w14:textId="77777777" w:rsidR="009B7430" w:rsidRPr="009B7430" w:rsidRDefault="009B7430" w:rsidP="009B7430">
      <w:pPr>
        <w:ind w:left="1701"/>
        <w:jc w:val="both"/>
        <w:rPr>
          <w:color w:val="000000"/>
          <w:sz w:val="24"/>
          <w:szCs w:val="24"/>
        </w:rPr>
      </w:pPr>
      <w:r w:rsidRPr="009B7430">
        <w:rPr>
          <w:b/>
          <w:bCs/>
          <w:color w:val="000000"/>
          <w:sz w:val="24"/>
          <w:szCs w:val="24"/>
        </w:rPr>
        <w:t>VII</w:t>
      </w:r>
      <w:r w:rsidRPr="009B7430">
        <w:rPr>
          <w:color w:val="000000"/>
          <w:sz w:val="24"/>
          <w:szCs w:val="24"/>
        </w:rPr>
        <w:t>. Auxiliar nos trabalhos desenvolvidos pelas Comissões Especiais;</w:t>
      </w:r>
    </w:p>
    <w:p w14:paraId="6B900C73" w14:textId="77777777" w:rsidR="009B7430" w:rsidRPr="009B7430" w:rsidRDefault="009B7430" w:rsidP="009B7430">
      <w:pPr>
        <w:ind w:left="1701"/>
        <w:jc w:val="both"/>
        <w:rPr>
          <w:color w:val="000000"/>
          <w:sz w:val="24"/>
          <w:szCs w:val="24"/>
        </w:rPr>
      </w:pPr>
      <w:r w:rsidRPr="009B7430">
        <w:rPr>
          <w:b/>
          <w:bCs/>
          <w:color w:val="000000"/>
          <w:sz w:val="24"/>
          <w:szCs w:val="24"/>
        </w:rPr>
        <w:t>VIII</w:t>
      </w:r>
      <w:r w:rsidRPr="009B7430">
        <w:rPr>
          <w:color w:val="000000"/>
          <w:sz w:val="24"/>
          <w:szCs w:val="24"/>
        </w:rPr>
        <w:t>. Providenciar a ciência do(s) interessado(s) para cumprimento de diligência(s) determinada(s) pelo Presidente ou Relator de procedimento(s) administrativo(s), sujeito(s) à apreciação do CONSIN.</w:t>
      </w:r>
    </w:p>
    <w:p w14:paraId="103A9AE8" w14:textId="77777777" w:rsidR="009B7430" w:rsidRPr="009B7430" w:rsidRDefault="009B7430" w:rsidP="009B7430">
      <w:pPr>
        <w:jc w:val="both"/>
        <w:rPr>
          <w:sz w:val="24"/>
          <w:szCs w:val="24"/>
        </w:rPr>
      </w:pPr>
    </w:p>
    <w:p w14:paraId="335564F6" w14:textId="77777777" w:rsidR="009B7430" w:rsidRPr="009B7430" w:rsidRDefault="009B7430" w:rsidP="009B7430">
      <w:pPr>
        <w:jc w:val="center"/>
        <w:rPr>
          <w:b/>
          <w:bCs/>
          <w:sz w:val="24"/>
          <w:szCs w:val="24"/>
        </w:rPr>
      </w:pPr>
      <w:r w:rsidRPr="009B7430">
        <w:rPr>
          <w:b/>
          <w:bCs/>
          <w:sz w:val="24"/>
          <w:szCs w:val="24"/>
        </w:rPr>
        <w:t>V - REUNIÕES</w:t>
      </w:r>
    </w:p>
    <w:p w14:paraId="6E0F116C" w14:textId="77777777" w:rsidR="009B7430" w:rsidRPr="009B7430" w:rsidRDefault="009B7430" w:rsidP="009B7430">
      <w:pPr>
        <w:jc w:val="center"/>
        <w:rPr>
          <w:sz w:val="24"/>
          <w:szCs w:val="24"/>
        </w:rPr>
      </w:pPr>
    </w:p>
    <w:p w14:paraId="531C5731" w14:textId="77777777" w:rsidR="009B7430" w:rsidRPr="009B7430" w:rsidRDefault="009B7430" w:rsidP="009B7430">
      <w:pPr>
        <w:ind w:firstLine="1701"/>
        <w:jc w:val="both"/>
        <w:rPr>
          <w:color w:val="00000A"/>
          <w:sz w:val="24"/>
          <w:szCs w:val="24"/>
        </w:rPr>
      </w:pPr>
      <w:r w:rsidRPr="009B7430">
        <w:rPr>
          <w:b/>
          <w:bCs/>
          <w:color w:val="00000A"/>
          <w:sz w:val="24"/>
          <w:szCs w:val="24"/>
        </w:rPr>
        <w:t xml:space="preserve">Artigo 9º - </w:t>
      </w:r>
      <w:r w:rsidRPr="009B7430">
        <w:rPr>
          <w:color w:val="00000A"/>
          <w:sz w:val="24"/>
          <w:szCs w:val="24"/>
        </w:rPr>
        <w:t>O CONSIN reunir-se-á, ordinariamente, com periodicidade mensal, conforme calendário previamente aprovado, por maioria simples de seus membros, ou, extraordinariamente, quando convocado por seu Presidente ou por requerimento de dois terços ou mais dos seus membros.</w:t>
      </w:r>
    </w:p>
    <w:p w14:paraId="0149CF7E" w14:textId="77777777" w:rsidR="009B7430" w:rsidRPr="009B7430" w:rsidRDefault="009B7430" w:rsidP="009B7430">
      <w:pPr>
        <w:ind w:firstLine="1701"/>
        <w:jc w:val="both"/>
        <w:rPr>
          <w:color w:val="00000A"/>
          <w:sz w:val="24"/>
          <w:szCs w:val="24"/>
        </w:rPr>
      </w:pPr>
    </w:p>
    <w:p w14:paraId="07A9BC57" w14:textId="77777777" w:rsidR="009B7430" w:rsidRPr="009B7430" w:rsidRDefault="009B7430" w:rsidP="009B7430">
      <w:pPr>
        <w:ind w:firstLine="1701"/>
        <w:jc w:val="both"/>
        <w:rPr>
          <w:color w:val="00000A"/>
          <w:sz w:val="24"/>
          <w:szCs w:val="24"/>
        </w:rPr>
      </w:pPr>
      <w:r w:rsidRPr="009B7430">
        <w:rPr>
          <w:b/>
          <w:bCs/>
          <w:color w:val="00000A"/>
          <w:sz w:val="24"/>
          <w:szCs w:val="24"/>
        </w:rPr>
        <w:t>Artigo 10 -</w:t>
      </w:r>
      <w:r w:rsidRPr="009B7430">
        <w:rPr>
          <w:color w:val="00000A"/>
          <w:sz w:val="24"/>
          <w:szCs w:val="24"/>
        </w:rPr>
        <w:t xml:space="preserve"> As reuniões ordinárias do CONSIN serão convocadas por e-mail encaminhado para os endereços eletrônicos dos Conselheiros, com antecedência mínima de 7 (sete) dias, devendo constar na convocatória a respectiva Pauta.</w:t>
      </w:r>
    </w:p>
    <w:p w14:paraId="15AB057D" w14:textId="77777777" w:rsidR="009B7430" w:rsidRPr="009B7430" w:rsidRDefault="009B7430" w:rsidP="009B7430">
      <w:pPr>
        <w:ind w:firstLine="1701"/>
        <w:jc w:val="both"/>
        <w:rPr>
          <w:color w:val="00000A"/>
          <w:sz w:val="24"/>
          <w:szCs w:val="24"/>
        </w:rPr>
      </w:pPr>
    </w:p>
    <w:p w14:paraId="5CFE4E02" w14:textId="77777777" w:rsidR="009B7430" w:rsidRPr="009B7430" w:rsidRDefault="009B7430" w:rsidP="009B7430">
      <w:pPr>
        <w:ind w:firstLine="1701"/>
        <w:jc w:val="both"/>
        <w:rPr>
          <w:color w:val="00000A"/>
          <w:sz w:val="24"/>
          <w:szCs w:val="24"/>
        </w:rPr>
      </w:pPr>
      <w:r w:rsidRPr="009B7430">
        <w:rPr>
          <w:b/>
          <w:bCs/>
          <w:color w:val="00000A"/>
          <w:sz w:val="24"/>
          <w:szCs w:val="24"/>
        </w:rPr>
        <w:t>§ 1º.</w:t>
      </w:r>
      <w:r w:rsidRPr="009B7430">
        <w:rPr>
          <w:color w:val="00000A"/>
          <w:sz w:val="24"/>
          <w:szCs w:val="24"/>
        </w:rPr>
        <w:t xml:space="preserve"> A data da reunião ordinária poderá ser alterada, desde que definida e votada previamente em reunião anterior à sua mudança.</w:t>
      </w:r>
    </w:p>
    <w:p w14:paraId="230390C3" w14:textId="77777777" w:rsidR="009B7430" w:rsidRPr="009B7430" w:rsidRDefault="009B7430" w:rsidP="009B7430">
      <w:pPr>
        <w:ind w:firstLine="1701"/>
        <w:jc w:val="both"/>
        <w:rPr>
          <w:color w:val="00000A"/>
          <w:sz w:val="24"/>
          <w:szCs w:val="24"/>
        </w:rPr>
      </w:pPr>
    </w:p>
    <w:p w14:paraId="5AD54588" w14:textId="77777777" w:rsidR="009B7430" w:rsidRPr="009B7430" w:rsidRDefault="009B7430" w:rsidP="009B7430">
      <w:pPr>
        <w:ind w:firstLine="1701"/>
        <w:jc w:val="both"/>
        <w:rPr>
          <w:color w:val="00000A"/>
          <w:sz w:val="24"/>
          <w:szCs w:val="24"/>
        </w:rPr>
      </w:pPr>
      <w:r w:rsidRPr="009B7430">
        <w:rPr>
          <w:b/>
          <w:bCs/>
          <w:color w:val="00000A"/>
          <w:sz w:val="24"/>
          <w:szCs w:val="24"/>
        </w:rPr>
        <w:lastRenderedPageBreak/>
        <w:t>§ 2º.</w:t>
      </w:r>
      <w:r w:rsidRPr="009B7430">
        <w:rPr>
          <w:color w:val="00000A"/>
          <w:sz w:val="24"/>
          <w:szCs w:val="24"/>
        </w:rPr>
        <w:t xml:space="preserve"> O Conselho não poderá deliberar sobre assuntos estranhos à Pauta, salvo matéria de urgência, com inclusão do novo item de Pauta aprovado pelo voto da maioria simples dos membros presentes.</w:t>
      </w:r>
    </w:p>
    <w:p w14:paraId="42D95131" w14:textId="77777777" w:rsidR="009B7430" w:rsidRPr="009B7430" w:rsidRDefault="009B7430" w:rsidP="009B7430">
      <w:pPr>
        <w:ind w:firstLine="1701"/>
        <w:jc w:val="both"/>
        <w:rPr>
          <w:color w:val="00000A"/>
          <w:sz w:val="24"/>
          <w:szCs w:val="24"/>
        </w:rPr>
      </w:pPr>
      <w:r w:rsidRPr="009B7430">
        <w:rPr>
          <w:b/>
          <w:bCs/>
          <w:color w:val="00000A"/>
          <w:sz w:val="24"/>
          <w:szCs w:val="24"/>
        </w:rPr>
        <w:t>a)</w:t>
      </w:r>
      <w:r w:rsidRPr="009B7430">
        <w:rPr>
          <w:color w:val="00000A"/>
          <w:sz w:val="24"/>
          <w:szCs w:val="24"/>
        </w:rPr>
        <w:t xml:space="preserve"> A solicitação de inclusão de ponto de Pauta só será permitida se o assunto estiver instruído em Processo Eletrônico no SEI, ou sistema oficial da UFMT.</w:t>
      </w:r>
    </w:p>
    <w:p w14:paraId="260C9606" w14:textId="77777777" w:rsidR="009B7430" w:rsidRPr="009B7430" w:rsidRDefault="009B7430" w:rsidP="009B7430">
      <w:pPr>
        <w:ind w:firstLine="1701"/>
        <w:jc w:val="both"/>
        <w:rPr>
          <w:color w:val="00000A"/>
          <w:sz w:val="24"/>
          <w:szCs w:val="24"/>
        </w:rPr>
      </w:pPr>
    </w:p>
    <w:p w14:paraId="4BE43A1F" w14:textId="77777777" w:rsidR="009B7430" w:rsidRPr="009B7430" w:rsidRDefault="009B7430" w:rsidP="009B7430">
      <w:pPr>
        <w:ind w:firstLine="1701"/>
        <w:jc w:val="both"/>
        <w:rPr>
          <w:color w:val="00000A"/>
          <w:sz w:val="24"/>
          <w:szCs w:val="24"/>
        </w:rPr>
      </w:pPr>
      <w:r w:rsidRPr="009B7430">
        <w:rPr>
          <w:b/>
          <w:bCs/>
          <w:color w:val="00000A"/>
          <w:sz w:val="24"/>
          <w:szCs w:val="24"/>
        </w:rPr>
        <w:t>§ 3º.</w:t>
      </w:r>
      <w:r w:rsidRPr="009B7430">
        <w:rPr>
          <w:color w:val="00000A"/>
          <w:sz w:val="24"/>
          <w:szCs w:val="24"/>
        </w:rPr>
        <w:t xml:space="preserve"> A reunião iniciará com a averiguação do </w:t>
      </w:r>
      <w:r w:rsidRPr="009B7430">
        <w:rPr>
          <w:i/>
          <w:iCs/>
          <w:color w:val="00000A"/>
          <w:sz w:val="24"/>
          <w:szCs w:val="24"/>
        </w:rPr>
        <w:t>quórum</w:t>
      </w:r>
      <w:r w:rsidRPr="009B7430">
        <w:rPr>
          <w:color w:val="00000A"/>
          <w:sz w:val="24"/>
          <w:szCs w:val="24"/>
        </w:rPr>
        <w:t>, anúncio das ausências e suplências, posse dos novos membros (se houver), aprovação de Atas anteriores e da pauta.</w:t>
      </w:r>
    </w:p>
    <w:p w14:paraId="0D969E37" w14:textId="77777777" w:rsidR="009B7430" w:rsidRPr="009B7430" w:rsidRDefault="009B7430" w:rsidP="009B7430">
      <w:pPr>
        <w:ind w:firstLine="1701"/>
        <w:jc w:val="both"/>
        <w:rPr>
          <w:color w:val="00000A"/>
          <w:sz w:val="24"/>
          <w:szCs w:val="24"/>
        </w:rPr>
      </w:pPr>
      <w:r w:rsidRPr="009B7430">
        <w:rPr>
          <w:b/>
          <w:bCs/>
          <w:color w:val="00000A"/>
          <w:sz w:val="24"/>
          <w:szCs w:val="24"/>
        </w:rPr>
        <w:t>a</w:t>
      </w:r>
      <w:r w:rsidRPr="009B7430">
        <w:rPr>
          <w:color w:val="00000A"/>
          <w:sz w:val="24"/>
          <w:szCs w:val="24"/>
        </w:rPr>
        <w:t xml:space="preserve">) O início da Reunião se dará em 1ª Chamada, quando for atingido o </w:t>
      </w:r>
      <w:r w:rsidRPr="009B7430">
        <w:rPr>
          <w:i/>
          <w:iCs/>
          <w:color w:val="00000A"/>
          <w:sz w:val="24"/>
          <w:szCs w:val="24"/>
        </w:rPr>
        <w:t>quórum</w:t>
      </w:r>
      <w:r w:rsidRPr="009B7430">
        <w:rPr>
          <w:color w:val="00000A"/>
          <w:sz w:val="24"/>
          <w:szCs w:val="24"/>
        </w:rPr>
        <w:t xml:space="preserve"> de 50% + 1 dos Conselheiros. Para o início em 2ª chamada, o </w:t>
      </w:r>
      <w:r w:rsidRPr="009B7430">
        <w:rPr>
          <w:i/>
          <w:iCs/>
          <w:color w:val="00000A"/>
          <w:sz w:val="24"/>
          <w:szCs w:val="24"/>
        </w:rPr>
        <w:t>quórum</w:t>
      </w:r>
      <w:r w:rsidRPr="009B7430">
        <w:rPr>
          <w:color w:val="00000A"/>
          <w:sz w:val="24"/>
          <w:szCs w:val="24"/>
        </w:rPr>
        <w:t xml:space="preserve"> necessário será de 33% + 1, sendo que esta deverá ocorrer 15 minutos após o horário estabelecido para 1ª chamada. Não havendo </w:t>
      </w:r>
      <w:r w:rsidRPr="009B7430">
        <w:rPr>
          <w:i/>
          <w:iCs/>
          <w:color w:val="00000A"/>
          <w:sz w:val="24"/>
          <w:szCs w:val="24"/>
        </w:rPr>
        <w:t>quórum</w:t>
      </w:r>
      <w:r w:rsidRPr="009B7430">
        <w:rPr>
          <w:color w:val="00000A"/>
          <w:sz w:val="24"/>
          <w:szCs w:val="24"/>
        </w:rPr>
        <w:t>, a reunião não poderá ter caráter deliberativo.</w:t>
      </w:r>
    </w:p>
    <w:p w14:paraId="66406D7C" w14:textId="77777777" w:rsidR="009B7430" w:rsidRPr="009B7430" w:rsidRDefault="009B7430" w:rsidP="009B7430">
      <w:pPr>
        <w:ind w:firstLine="1701"/>
        <w:jc w:val="both"/>
        <w:rPr>
          <w:color w:val="00000A"/>
          <w:sz w:val="24"/>
          <w:szCs w:val="24"/>
        </w:rPr>
      </w:pPr>
      <w:r w:rsidRPr="009B7430">
        <w:rPr>
          <w:b/>
          <w:bCs/>
          <w:color w:val="00000A"/>
          <w:sz w:val="24"/>
          <w:szCs w:val="24"/>
        </w:rPr>
        <w:t>b)</w:t>
      </w:r>
      <w:r w:rsidRPr="009B7430">
        <w:rPr>
          <w:color w:val="00000A"/>
          <w:sz w:val="24"/>
          <w:szCs w:val="24"/>
        </w:rPr>
        <w:t xml:space="preserve"> para efeito de estabelecimento de </w:t>
      </w:r>
      <w:r w:rsidRPr="009B7430">
        <w:rPr>
          <w:i/>
          <w:iCs/>
          <w:color w:val="00000A"/>
          <w:sz w:val="24"/>
          <w:szCs w:val="24"/>
        </w:rPr>
        <w:t>quórum</w:t>
      </w:r>
      <w:r w:rsidRPr="009B7430">
        <w:rPr>
          <w:color w:val="00000A"/>
          <w:sz w:val="24"/>
          <w:szCs w:val="24"/>
        </w:rPr>
        <w:t xml:space="preserve"> nas Reuniões, somente serão computadas as representações efetivamente preenchidas.</w:t>
      </w:r>
    </w:p>
    <w:p w14:paraId="50B50F27" w14:textId="77777777" w:rsidR="009B7430" w:rsidRPr="009B7430" w:rsidRDefault="009B7430" w:rsidP="009B7430">
      <w:pPr>
        <w:ind w:firstLine="1701"/>
        <w:jc w:val="both"/>
        <w:rPr>
          <w:color w:val="00000A"/>
          <w:sz w:val="24"/>
          <w:szCs w:val="24"/>
        </w:rPr>
      </w:pPr>
    </w:p>
    <w:p w14:paraId="4D133497" w14:textId="77777777" w:rsidR="009B7430" w:rsidRPr="009B7430" w:rsidRDefault="009B7430" w:rsidP="009B7430">
      <w:pPr>
        <w:ind w:firstLine="1701"/>
        <w:jc w:val="both"/>
        <w:rPr>
          <w:color w:val="00000A"/>
          <w:sz w:val="24"/>
          <w:szCs w:val="24"/>
        </w:rPr>
      </w:pPr>
      <w:r w:rsidRPr="009B7430">
        <w:rPr>
          <w:b/>
          <w:bCs/>
          <w:color w:val="00000A"/>
          <w:sz w:val="24"/>
          <w:szCs w:val="24"/>
        </w:rPr>
        <w:t>§ 4º.</w:t>
      </w:r>
      <w:r w:rsidRPr="009B7430">
        <w:rPr>
          <w:color w:val="00000A"/>
          <w:sz w:val="24"/>
          <w:szCs w:val="24"/>
        </w:rPr>
        <w:t xml:space="preserve"> Em seguida, o Presidente passará os informes.</w:t>
      </w:r>
    </w:p>
    <w:p w14:paraId="74D5747F" w14:textId="77777777" w:rsidR="009B7430" w:rsidRPr="009B7430" w:rsidRDefault="009B7430" w:rsidP="009B7430">
      <w:pPr>
        <w:ind w:firstLine="1701"/>
        <w:jc w:val="both"/>
        <w:rPr>
          <w:color w:val="00000A"/>
          <w:sz w:val="24"/>
          <w:szCs w:val="24"/>
        </w:rPr>
      </w:pPr>
    </w:p>
    <w:p w14:paraId="3BE31EB4" w14:textId="77777777" w:rsidR="009B7430" w:rsidRPr="009B7430" w:rsidRDefault="009B7430" w:rsidP="009B7430">
      <w:pPr>
        <w:ind w:firstLine="1701"/>
        <w:jc w:val="both"/>
        <w:rPr>
          <w:color w:val="00000A"/>
          <w:sz w:val="24"/>
          <w:szCs w:val="24"/>
        </w:rPr>
      </w:pPr>
      <w:r w:rsidRPr="009B7430">
        <w:rPr>
          <w:b/>
          <w:bCs/>
          <w:color w:val="00000A"/>
          <w:sz w:val="24"/>
          <w:szCs w:val="24"/>
        </w:rPr>
        <w:t>§ 5º.</w:t>
      </w:r>
      <w:r w:rsidRPr="009B7430">
        <w:rPr>
          <w:color w:val="00000A"/>
          <w:sz w:val="24"/>
          <w:szCs w:val="24"/>
        </w:rPr>
        <w:t xml:space="preserve"> A depender da quantidade de pontos de Pauta e da complexidade das deliberações, o Presidente poderá, ouvindo os membros do Conselho presentes, suprimir os informes das reuniões ordinárias.</w:t>
      </w:r>
    </w:p>
    <w:p w14:paraId="131DAEE5" w14:textId="77777777" w:rsidR="009B7430" w:rsidRPr="009B7430" w:rsidRDefault="009B7430" w:rsidP="009B7430">
      <w:pPr>
        <w:ind w:firstLine="1701"/>
        <w:jc w:val="both"/>
        <w:rPr>
          <w:color w:val="00000A"/>
          <w:sz w:val="24"/>
          <w:szCs w:val="24"/>
        </w:rPr>
      </w:pPr>
    </w:p>
    <w:p w14:paraId="74CB2FF3" w14:textId="77777777" w:rsidR="009B7430" w:rsidRPr="009B7430" w:rsidRDefault="009B7430" w:rsidP="009B7430">
      <w:pPr>
        <w:ind w:firstLine="1701"/>
        <w:jc w:val="both"/>
        <w:rPr>
          <w:color w:val="00000A"/>
          <w:sz w:val="24"/>
          <w:szCs w:val="24"/>
        </w:rPr>
      </w:pPr>
      <w:r w:rsidRPr="009B7430">
        <w:rPr>
          <w:b/>
          <w:bCs/>
          <w:color w:val="00000A"/>
          <w:sz w:val="24"/>
          <w:szCs w:val="24"/>
        </w:rPr>
        <w:t xml:space="preserve">Artigo 11 - </w:t>
      </w:r>
      <w:r w:rsidRPr="009B7430">
        <w:rPr>
          <w:color w:val="00000A"/>
          <w:sz w:val="24"/>
          <w:szCs w:val="24"/>
        </w:rPr>
        <w:t xml:space="preserve">As sessões do Conselho </w:t>
      </w:r>
      <w:r w:rsidRPr="009B7430">
        <w:rPr>
          <w:sz w:val="24"/>
          <w:szCs w:val="24"/>
        </w:rPr>
        <w:t>serão secretariadas pelo secretário do Conselho</w:t>
      </w:r>
      <w:r w:rsidRPr="009B7430">
        <w:rPr>
          <w:color w:val="00000A"/>
          <w:sz w:val="24"/>
          <w:szCs w:val="24"/>
        </w:rPr>
        <w:t xml:space="preserve"> e, na sua ausência ou impedimento, por um Servidor Docente ou Técnico designado pelo Presidente.</w:t>
      </w:r>
    </w:p>
    <w:p w14:paraId="31FB764A" w14:textId="77777777" w:rsidR="009B7430" w:rsidRPr="009B7430" w:rsidRDefault="009B7430" w:rsidP="009B7430">
      <w:pPr>
        <w:ind w:firstLine="1701"/>
        <w:jc w:val="both"/>
        <w:rPr>
          <w:color w:val="00000A"/>
          <w:sz w:val="24"/>
          <w:szCs w:val="24"/>
        </w:rPr>
      </w:pPr>
    </w:p>
    <w:p w14:paraId="16F5B5D9" w14:textId="77777777" w:rsidR="009B7430" w:rsidRPr="009B7430" w:rsidRDefault="009B7430" w:rsidP="009B7430">
      <w:pPr>
        <w:ind w:firstLine="1701"/>
        <w:jc w:val="both"/>
        <w:rPr>
          <w:color w:val="00000A"/>
          <w:sz w:val="24"/>
          <w:szCs w:val="24"/>
        </w:rPr>
      </w:pPr>
      <w:r w:rsidRPr="009B7430">
        <w:rPr>
          <w:b/>
          <w:bCs/>
          <w:color w:val="00000A"/>
          <w:sz w:val="24"/>
          <w:szCs w:val="24"/>
        </w:rPr>
        <w:t>§ 1º.</w:t>
      </w:r>
      <w:r w:rsidRPr="009B7430">
        <w:rPr>
          <w:color w:val="00000A"/>
          <w:sz w:val="24"/>
          <w:szCs w:val="24"/>
        </w:rPr>
        <w:t xml:space="preserve"> </w:t>
      </w:r>
      <w:r w:rsidRPr="009B7430">
        <w:rPr>
          <w:sz w:val="24"/>
          <w:szCs w:val="24"/>
        </w:rPr>
        <w:t>O Secretário do Conselho</w:t>
      </w:r>
      <w:r w:rsidRPr="009B7430">
        <w:rPr>
          <w:color w:val="00000A"/>
          <w:sz w:val="24"/>
          <w:szCs w:val="24"/>
        </w:rPr>
        <w:t xml:space="preserve"> deverá disponibilizar para todas as unidades acadêmicas e administrativas, a agenda anual das reuniões ordinárias do CONSIN.</w:t>
      </w:r>
    </w:p>
    <w:p w14:paraId="6B4E0BD0" w14:textId="77777777" w:rsidR="009B7430" w:rsidRPr="009B7430" w:rsidRDefault="009B7430" w:rsidP="009B7430">
      <w:pPr>
        <w:ind w:firstLine="1701"/>
        <w:jc w:val="both"/>
        <w:rPr>
          <w:color w:val="00000A"/>
          <w:sz w:val="24"/>
          <w:szCs w:val="24"/>
        </w:rPr>
      </w:pPr>
    </w:p>
    <w:p w14:paraId="2C281D6E" w14:textId="77777777" w:rsidR="009B7430" w:rsidRPr="009B7430" w:rsidRDefault="009B7430" w:rsidP="009B7430">
      <w:pPr>
        <w:ind w:firstLine="1701"/>
        <w:jc w:val="both"/>
        <w:rPr>
          <w:color w:val="00000A"/>
          <w:sz w:val="24"/>
          <w:szCs w:val="24"/>
        </w:rPr>
      </w:pPr>
      <w:r w:rsidRPr="009B7430">
        <w:rPr>
          <w:b/>
          <w:bCs/>
          <w:color w:val="00000A"/>
          <w:sz w:val="24"/>
          <w:szCs w:val="24"/>
        </w:rPr>
        <w:t xml:space="preserve">§ 2º. </w:t>
      </w:r>
      <w:r w:rsidRPr="009B7430">
        <w:rPr>
          <w:sz w:val="24"/>
          <w:szCs w:val="24"/>
        </w:rPr>
        <w:t>O Secretário do Conselho</w:t>
      </w:r>
      <w:r w:rsidRPr="009B7430">
        <w:rPr>
          <w:color w:val="00000A"/>
          <w:sz w:val="24"/>
          <w:szCs w:val="24"/>
        </w:rPr>
        <w:t xml:space="preserve"> lavrará as Atas das Reuniões e providenciará a execução de todo o expediente relativo aos trabalhos do Conselho.</w:t>
      </w:r>
    </w:p>
    <w:p w14:paraId="19FDC9F9" w14:textId="77777777" w:rsidR="009B7430" w:rsidRPr="009B7430" w:rsidRDefault="009B7430" w:rsidP="009B7430">
      <w:pPr>
        <w:ind w:firstLine="1701"/>
        <w:jc w:val="both"/>
        <w:rPr>
          <w:color w:val="00000A"/>
          <w:sz w:val="24"/>
          <w:szCs w:val="24"/>
        </w:rPr>
      </w:pPr>
    </w:p>
    <w:p w14:paraId="383A1419" w14:textId="77777777" w:rsidR="009B7430" w:rsidRPr="009B7430" w:rsidRDefault="009B7430" w:rsidP="009B7430">
      <w:pPr>
        <w:ind w:firstLine="1701"/>
        <w:jc w:val="both"/>
        <w:rPr>
          <w:color w:val="00000A"/>
          <w:sz w:val="24"/>
          <w:szCs w:val="24"/>
        </w:rPr>
      </w:pPr>
      <w:r w:rsidRPr="009B7430">
        <w:rPr>
          <w:b/>
          <w:bCs/>
          <w:color w:val="00000A"/>
          <w:sz w:val="24"/>
          <w:szCs w:val="24"/>
        </w:rPr>
        <w:t>§ 3º.</w:t>
      </w:r>
      <w:r w:rsidRPr="009B7430">
        <w:rPr>
          <w:color w:val="00000A"/>
          <w:sz w:val="24"/>
          <w:szCs w:val="24"/>
        </w:rPr>
        <w:t xml:space="preserve"> As Atas deverão registrar todas as deliberações e ocorrências, bem como serem lavradas em ambiente SEI, em processo anual contendo todas as Atas das Reuniões do Conselho.</w:t>
      </w:r>
    </w:p>
    <w:p w14:paraId="2721D73A" w14:textId="77777777" w:rsidR="009B7430" w:rsidRPr="009B7430" w:rsidRDefault="009B7430" w:rsidP="009B7430">
      <w:pPr>
        <w:ind w:firstLine="1701"/>
        <w:jc w:val="both"/>
        <w:rPr>
          <w:color w:val="00000A"/>
          <w:sz w:val="24"/>
          <w:szCs w:val="24"/>
        </w:rPr>
      </w:pPr>
    </w:p>
    <w:p w14:paraId="584AA53C" w14:textId="77777777" w:rsidR="009B7430" w:rsidRPr="009B7430" w:rsidRDefault="009B7430" w:rsidP="009B7430">
      <w:pPr>
        <w:ind w:firstLine="1701"/>
        <w:jc w:val="both"/>
        <w:rPr>
          <w:color w:val="00000A"/>
          <w:sz w:val="24"/>
          <w:szCs w:val="24"/>
        </w:rPr>
      </w:pPr>
      <w:r w:rsidRPr="009B7430">
        <w:rPr>
          <w:b/>
          <w:bCs/>
          <w:color w:val="00000A"/>
          <w:sz w:val="24"/>
          <w:szCs w:val="24"/>
        </w:rPr>
        <w:t>§ 4º.</w:t>
      </w:r>
      <w:r w:rsidRPr="009B7430">
        <w:rPr>
          <w:color w:val="00000A"/>
          <w:sz w:val="24"/>
          <w:szCs w:val="24"/>
        </w:rPr>
        <w:t xml:space="preserve"> Após a redação da Ata, o Secretário comunicará aos Conselheiros para que façam leitura técnica e enviem correções e, ou sugestões por e-mail, para a Secretaria da PROCUS.</w:t>
      </w:r>
    </w:p>
    <w:p w14:paraId="42B1CE7B" w14:textId="77777777" w:rsidR="009B7430" w:rsidRPr="009B7430" w:rsidRDefault="009B7430" w:rsidP="009B7430">
      <w:pPr>
        <w:ind w:firstLine="1701"/>
        <w:jc w:val="both"/>
        <w:rPr>
          <w:color w:val="00000A"/>
          <w:sz w:val="24"/>
          <w:szCs w:val="24"/>
        </w:rPr>
      </w:pPr>
    </w:p>
    <w:p w14:paraId="3A4B1CCD" w14:textId="77777777" w:rsidR="009B7430" w:rsidRPr="009B7430" w:rsidRDefault="009B7430" w:rsidP="009B7430">
      <w:pPr>
        <w:ind w:firstLine="1701"/>
        <w:jc w:val="both"/>
        <w:rPr>
          <w:color w:val="00000A"/>
          <w:sz w:val="24"/>
          <w:szCs w:val="24"/>
        </w:rPr>
      </w:pPr>
      <w:r w:rsidRPr="009B7430">
        <w:rPr>
          <w:b/>
          <w:bCs/>
          <w:color w:val="00000A"/>
          <w:sz w:val="24"/>
          <w:szCs w:val="24"/>
        </w:rPr>
        <w:t>§ 5º.</w:t>
      </w:r>
      <w:r w:rsidRPr="009B7430">
        <w:rPr>
          <w:color w:val="00000A"/>
          <w:sz w:val="24"/>
          <w:szCs w:val="24"/>
        </w:rPr>
        <w:t xml:space="preserve"> Após consenso dos Conselheiros em relação ao texto contido na Ata, será solicitada, pelo Secretário, a assinatura da Ata no ambiente SEI, ou equivalente;</w:t>
      </w:r>
    </w:p>
    <w:p w14:paraId="6E9CAF53" w14:textId="77777777" w:rsidR="009B7430" w:rsidRPr="009B7430" w:rsidRDefault="009B7430" w:rsidP="009B7430">
      <w:pPr>
        <w:ind w:firstLine="1701"/>
        <w:jc w:val="both"/>
        <w:rPr>
          <w:color w:val="00000A"/>
          <w:sz w:val="24"/>
          <w:szCs w:val="24"/>
        </w:rPr>
      </w:pPr>
    </w:p>
    <w:p w14:paraId="0BFEEE9A" w14:textId="77777777" w:rsidR="009B7430" w:rsidRPr="009B7430" w:rsidRDefault="009B7430" w:rsidP="009B7430">
      <w:pPr>
        <w:ind w:firstLine="1701"/>
        <w:jc w:val="both"/>
        <w:rPr>
          <w:color w:val="00000A"/>
          <w:sz w:val="24"/>
          <w:szCs w:val="24"/>
        </w:rPr>
      </w:pPr>
      <w:r w:rsidRPr="009B7430">
        <w:rPr>
          <w:b/>
          <w:bCs/>
          <w:color w:val="00000A"/>
          <w:sz w:val="24"/>
          <w:szCs w:val="24"/>
        </w:rPr>
        <w:t>§ 6º -</w:t>
      </w:r>
      <w:r w:rsidRPr="009B7430">
        <w:rPr>
          <w:color w:val="00000A"/>
          <w:sz w:val="24"/>
          <w:szCs w:val="24"/>
        </w:rPr>
        <w:t xml:space="preserve"> Qualquer Conselheiro poderá justificar expressamente, em Ata, o seu voto de abstenção.</w:t>
      </w:r>
    </w:p>
    <w:p w14:paraId="4E144FB4" w14:textId="77777777" w:rsidR="009B7430" w:rsidRPr="009B7430" w:rsidRDefault="009B7430" w:rsidP="009B7430">
      <w:pPr>
        <w:ind w:firstLine="1701"/>
        <w:jc w:val="both"/>
        <w:rPr>
          <w:sz w:val="24"/>
          <w:szCs w:val="24"/>
        </w:rPr>
      </w:pPr>
    </w:p>
    <w:p w14:paraId="7C428A59" w14:textId="77777777" w:rsidR="009B7430" w:rsidRPr="009B7430" w:rsidRDefault="009B7430" w:rsidP="009B7430">
      <w:pPr>
        <w:ind w:firstLine="1701"/>
        <w:jc w:val="both"/>
        <w:rPr>
          <w:color w:val="00000A"/>
          <w:sz w:val="24"/>
          <w:szCs w:val="24"/>
        </w:rPr>
      </w:pPr>
      <w:r w:rsidRPr="009B7430">
        <w:rPr>
          <w:b/>
          <w:bCs/>
          <w:color w:val="00000A"/>
          <w:sz w:val="24"/>
          <w:szCs w:val="24"/>
        </w:rPr>
        <w:lastRenderedPageBreak/>
        <w:t xml:space="preserve">Artigo 12 - </w:t>
      </w:r>
      <w:r w:rsidRPr="009B7430">
        <w:rPr>
          <w:color w:val="00000A"/>
          <w:sz w:val="24"/>
          <w:szCs w:val="24"/>
        </w:rPr>
        <w:t>As reuniões do Conselho serão públicas e registradas por meio de gravação, mas somente seus membros efetivos ou respectivos suplentes participarão, com direito a voz e voto.</w:t>
      </w:r>
    </w:p>
    <w:p w14:paraId="1FC26FFF" w14:textId="77777777" w:rsidR="009B7430" w:rsidRPr="009B7430" w:rsidRDefault="009B7430" w:rsidP="009B7430">
      <w:pPr>
        <w:ind w:firstLine="1701"/>
        <w:jc w:val="both"/>
        <w:rPr>
          <w:color w:val="00000A"/>
          <w:sz w:val="24"/>
          <w:szCs w:val="24"/>
        </w:rPr>
      </w:pPr>
    </w:p>
    <w:p w14:paraId="014F4043" w14:textId="77777777" w:rsidR="009B7430" w:rsidRPr="009B7430" w:rsidRDefault="009B7430" w:rsidP="009B7430">
      <w:pPr>
        <w:ind w:firstLine="1701"/>
        <w:jc w:val="both"/>
        <w:rPr>
          <w:color w:val="00000A"/>
          <w:sz w:val="24"/>
          <w:szCs w:val="24"/>
        </w:rPr>
      </w:pPr>
      <w:r w:rsidRPr="009B7430">
        <w:rPr>
          <w:b/>
          <w:bCs/>
          <w:color w:val="00000A"/>
          <w:sz w:val="24"/>
          <w:szCs w:val="24"/>
        </w:rPr>
        <w:t>I</w:t>
      </w:r>
      <w:r w:rsidRPr="009B7430">
        <w:rPr>
          <w:color w:val="00000A"/>
          <w:sz w:val="24"/>
          <w:szCs w:val="24"/>
        </w:rPr>
        <w:t xml:space="preserve">. Os suplentes a que se refere o </w:t>
      </w:r>
      <w:r w:rsidRPr="009B7430">
        <w:rPr>
          <w:i/>
          <w:iCs/>
          <w:color w:val="00000A"/>
          <w:sz w:val="24"/>
          <w:szCs w:val="24"/>
        </w:rPr>
        <w:t>Caput</w:t>
      </w:r>
      <w:r w:rsidRPr="009B7430">
        <w:rPr>
          <w:color w:val="00000A"/>
          <w:sz w:val="24"/>
          <w:szCs w:val="24"/>
        </w:rPr>
        <w:t>, somente participarão com direito a voz e voto, em caso de falta ou impedimento do titular.</w:t>
      </w:r>
    </w:p>
    <w:p w14:paraId="58610DC6" w14:textId="77777777" w:rsidR="009B7430" w:rsidRPr="009B7430" w:rsidRDefault="009B7430" w:rsidP="009B7430">
      <w:pPr>
        <w:ind w:firstLine="1701"/>
        <w:jc w:val="both"/>
        <w:rPr>
          <w:color w:val="00000A"/>
          <w:sz w:val="24"/>
          <w:szCs w:val="24"/>
        </w:rPr>
      </w:pPr>
      <w:r w:rsidRPr="009B7430">
        <w:rPr>
          <w:b/>
          <w:bCs/>
          <w:color w:val="00000A"/>
          <w:sz w:val="24"/>
          <w:szCs w:val="24"/>
        </w:rPr>
        <w:t>II</w:t>
      </w:r>
      <w:r w:rsidRPr="009B7430">
        <w:rPr>
          <w:color w:val="00000A"/>
          <w:sz w:val="24"/>
          <w:szCs w:val="24"/>
        </w:rPr>
        <w:t xml:space="preserve">. Para acompanhamento externo, permite-se a transmissão das Reuniões em plataformas de </w:t>
      </w:r>
      <w:r w:rsidRPr="009B7430">
        <w:rPr>
          <w:i/>
          <w:iCs/>
          <w:color w:val="00000A"/>
          <w:sz w:val="24"/>
          <w:szCs w:val="24"/>
        </w:rPr>
        <w:t>stream</w:t>
      </w:r>
      <w:r w:rsidRPr="009B7430">
        <w:rPr>
          <w:color w:val="00000A"/>
          <w:sz w:val="24"/>
          <w:szCs w:val="24"/>
        </w:rPr>
        <w:t xml:space="preserve"> de vídeo como YouTube ou similares.</w:t>
      </w:r>
    </w:p>
    <w:p w14:paraId="1E5A510E" w14:textId="77777777" w:rsidR="009B7430" w:rsidRPr="009B7430" w:rsidRDefault="009B7430" w:rsidP="009B7430">
      <w:pPr>
        <w:ind w:firstLine="1701"/>
        <w:jc w:val="both"/>
        <w:rPr>
          <w:color w:val="00000A"/>
          <w:sz w:val="24"/>
          <w:szCs w:val="24"/>
        </w:rPr>
      </w:pPr>
    </w:p>
    <w:p w14:paraId="09E44926" w14:textId="77777777" w:rsidR="009B7430" w:rsidRPr="009B7430" w:rsidRDefault="009B7430" w:rsidP="009B7430">
      <w:pPr>
        <w:ind w:firstLine="1701"/>
        <w:jc w:val="both"/>
        <w:rPr>
          <w:color w:val="00000A"/>
          <w:sz w:val="24"/>
          <w:szCs w:val="24"/>
        </w:rPr>
      </w:pPr>
      <w:r w:rsidRPr="009B7430">
        <w:rPr>
          <w:b/>
          <w:bCs/>
          <w:color w:val="00000A"/>
          <w:sz w:val="24"/>
          <w:szCs w:val="24"/>
        </w:rPr>
        <w:t>Artigo 13</w:t>
      </w:r>
      <w:r w:rsidRPr="009B7430">
        <w:rPr>
          <w:color w:val="00000A"/>
          <w:sz w:val="24"/>
          <w:szCs w:val="24"/>
        </w:rPr>
        <w:t xml:space="preserve"> - Em caráter excepcional, a critério do Plenário ou por convocação do Pró-Reitor, sempre que necessário, poderão ser ouvidos convidados especiais, para melhor apreciação de matéria específica.</w:t>
      </w:r>
    </w:p>
    <w:p w14:paraId="15D70016" w14:textId="77777777" w:rsidR="009B7430" w:rsidRPr="009B7430" w:rsidRDefault="009B7430" w:rsidP="009B7430">
      <w:pPr>
        <w:ind w:firstLine="1701"/>
        <w:jc w:val="both"/>
        <w:rPr>
          <w:color w:val="00000A"/>
          <w:sz w:val="24"/>
          <w:szCs w:val="24"/>
        </w:rPr>
      </w:pPr>
    </w:p>
    <w:p w14:paraId="742B1831" w14:textId="77777777" w:rsidR="009B7430" w:rsidRPr="009B7430" w:rsidRDefault="009B7430" w:rsidP="009B7430">
      <w:pPr>
        <w:ind w:firstLine="1701"/>
        <w:jc w:val="both"/>
        <w:rPr>
          <w:sz w:val="24"/>
          <w:szCs w:val="24"/>
        </w:rPr>
      </w:pPr>
      <w:r w:rsidRPr="009B7430">
        <w:rPr>
          <w:b/>
          <w:bCs/>
          <w:sz w:val="24"/>
          <w:szCs w:val="24"/>
        </w:rPr>
        <w:t>Parágrafo único</w:t>
      </w:r>
      <w:r w:rsidRPr="009B7430">
        <w:rPr>
          <w:sz w:val="24"/>
          <w:szCs w:val="24"/>
        </w:rPr>
        <w:t xml:space="preserve">. Será permitida, após a aprovação dos Conselheiros, a participação presencial ou em sala virtual do público externo, somente nos casos onde sua manifestação seja necessária. Demais participações externas deverão ocorrer por plataformas de </w:t>
      </w:r>
      <w:r w:rsidRPr="009B7430">
        <w:rPr>
          <w:i/>
          <w:iCs/>
          <w:sz w:val="24"/>
          <w:szCs w:val="24"/>
        </w:rPr>
        <w:t>stream</w:t>
      </w:r>
      <w:r w:rsidRPr="009B7430">
        <w:rPr>
          <w:sz w:val="24"/>
          <w:szCs w:val="24"/>
        </w:rPr>
        <w:t xml:space="preserve"> de vídeo.</w:t>
      </w:r>
    </w:p>
    <w:p w14:paraId="344C0597" w14:textId="77777777" w:rsidR="009B7430" w:rsidRPr="009B7430" w:rsidRDefault="009B7430" w:rsidP="009B7430">
      <w:pPr>
        <w:ind w:firstLine="1701"/>
        <w:jc w:val="both"/>
        <w:rPr>
          <w:sz w:val="24"/>
          <w:szCs w:val="24"/>
        </w:rPr>
      </w:pPr>
    </w:p>
    <w:p w14:paraId="637F3A02" w14:textId="77777777" w:rsidR="009B7430" w:rsidRPr="009B7430" w:rsidRDefault="009B7430" w:rsidP="009B7430">
      <w:pPr>
        <w:ind w:firstLine="1701"/>
        <w:jc w:val="both"/>
        <w:rPr>
          <w:color w:val="00000A"/>
          <w:sz w:val="24"/>
          <w:szCs w:val="24"/>
        </w:rPr>
      </w:pPr>
      <w:r w:rsidRPr="009B7430">
        <w:rPr>
          <w:b/>
          <w:bCs/>
          <w:color w:val="00000A"/>
          <w:sz w:val="24"/>
          <w:szCs w:val="24"/>
        </w:rPr>
        <w:t>Artigo 14 -</w:t>
      </w:r>
      <w:r w:rsidRPr="009B7430">
        <w:rPr>
          <w:color w:val="00000A"/>
          <w:sz w:val="24"/>
          <w:szCs w:val="24"/>
        </w:rPr>
        <w:t xml:space="preserve"> O CONSIN reunir-se-á com a presença da maioria absoluta de seus membros, observando-se o critério da maioria simples para suas decisões, salvo disposição em contrário no Estatuto, no Regimento Geral ou neste Regimento Interno.</w:t>
      </w:r>
    </w:p>
    <w:p w14:paraId="22E15BDC" w14:textId="77777777" w:rsidR="009B7430" w:rsidRPr="009B7430" w:rsidRDefault="009B7430" w:rsidP="009B7430">
      <w:pPr>
        <w:ind w:firstLine="1701"/>
        <w:jc w:val="both"/>
        <w:rPr>
          <w:color w:val="00000A"/>
          <w:sz w:val="24"/>
          <w:szCs w:val="24"/>
        </w:rPr>
      </w:pPr>
    </w:p>
    <w:p w14:paraId="3A8DC770" w14:textId="77777777" w:rsidR="009B7430" w:rsidRPr="009B7430" w:rsidRDefault="009B7430" w:rsidP="009B7430">
      <w:pPr>
        <w:ind w:firstLine="1701"/>
        <w:jc w:val="both"/>
        <w:rPr>
          <w:color w:val="00000A"/>
          <w:sz w:val="24"/>
          <w:szCs w:val="24"/>
        </w:rPr>
      </w:pPr>
      <w:r w:rsidRPr="009B7430">
        <w:rPr>
          <w:b/>
          <w:bCs/>
          <w:color w:val="00000A"/>
          <w:sz w:val="24"/>
          <w:szCs w:val="24"/>
        </w:rPr>
        <w:t>Artigo 15 -</w:t>
      </w:r>
      <w:r w:rsidRPr="009B7430">
        <w:rPr>
          <w:color w:val="00000A"/>
          <w:sz w:val="24"/>
          <w:szCs w:val="24"/>
        </w:rPr>
        <w:t xml:space="preserve"> As reuniões poderão ter duração máxima de quatro horas.</w:t>
      </w:r>
    </w:p>
    <w:p w14:paraId="6C28D639" w14:textId="77777777" w:rsidR="009B7430" w:rsidRPr="009B7430" w:rsidRDefault="009B7430" w:rsidP="009B7430">
      <w:pPr>
        <w:jc w:val="both"/>
        <w:rPr>
          <w:sz w:val="24"/>
          <w:szCs w:val="24"/>
        </w:rPr>
      </w:pPr>
      <w:r w:rsidRPr="009B7430">
        <w:rPr>
          <w:b/>
          <w:bCs/>
          <w:sz w:val="24"/>
          <w:szCs w:val="24"/>
        </w:rPr>
        <w:t xml:space="preserve"> </w:t>
      </w:r>
    </w:p>
    <w:p w14:paraId="75AF2DEF" w14:textId="77777777" w:rsidR="009B7430" w:rsidRPr="009B7430" w:rsidRDefault="009B7430" w:rsidP="009B7430">
      <w:pPr>
        <w:jc w:val="center"/>
        <w:rPr>
          <w:b/>
          <w:bCs/>
          <w:color w:val="00000A"/>
          <w:sz w:val="24"/>
          <w:szCs w:val="24"/>
        </w:rPr>
      </w:pPr>
      <w:r w:rsidRPr="009B7430">
        <w:rPr>
          <w:b/>
          <w:bCs/>
          <w:color w:val="00000A"/>
          <w:sz w:val="24"/>
          <w:szCs w:val="24"/>
        </w:rPr>
        <w:t>VI - FUNCIONAMENTO DAS SESSÕES</w:t>
      </w:r>
    </w:p>
    <w:p w14:paraId="5C8212F2" w14:textId="77777777" w:rsidR="009B7430" w:rsidRPr="009B7430" w:rsidRDefault="009B7430" w:rsidP="009B7430">
      <w:pPr>
        <w:jc w:val="center"/>
        <w:rPr>
          <w:b/>
          <w:bCs/>
          <w:color w:val="00000A"/>
          <w:sz w:val="24"/>
          <w:szCs w:val="24"/>
        </w:rPr>
      </w:pPr>
    </w:p>
    <w:p w14:paraId="051DC820" w14:textId="77777777" w:rsidR="009B7430" w:rsidRPr="009B7430" w:rsidRDefault="009B7430" w:rsidP="009B7430">
      <w:pPr>
        <w:ind w:firstLine="1701"/>
        <w:jc w:val="both"/>
        <w:rPr>
          <w:sz w:val="24"/>
          <w:szCs w:val="24"/>
        </w:rPr>
      </w:pPr>
      <w:r w:rsidRPr="009B7430">
        <w:rPr>
          <w:b/>
          <w:bCs/>
          <w:sz w:val="24"/>
          <w:szCs w:val="24"/>
        </w:rPr>
        <w:t>Artigo 16 -</w:t>
      </w:r>
      <w:r w:rsidRPr="009B7430">
        <w:rPr>
          <w:sz w:val="24"/>
          <w:szCs w:val="24"/>
        </w:rPr>
        <w:t xml:space="preserve"> Todos os processos que demandem deliberações por parte do CONSIN, após seu recebimento, deverão ser encaminhados aos relatores, que apresentarão seus pareceres e, ou votos.</w:t>
      </w:r>
    </w:p>
    <w:p w14:paraId="629330EA" w14:textId="77777777" w:rsidR="009B7430" w:rsidRPr="009B7430" w:rsidRDefault="009B7430" w:rsidP="009B7430">
      <w:pPr>
        <w:ind w:firstLine="1701"/>
        <w:jc w:val="both"/>
        <w:rPr>
          <w:sz w:val="24"/>
          <w:szCs w:val="24"/>
        </w:rPr>
      </w:pPr>
    </w:p>
    <w:p w14:paraId="43C8712D" w14:textId="77777777" w:rsidR="009B7430" w:rsidRPr="009B7430" w:rsidRDefault="009B7430" w:rsidP="009B7430">
      <w:pPr>
        <w:ind w:firstLine="1701"/>
        <w:jc w:val="both"/>
        <w:rPr>
          <w:sz w:val="24"/>
          <w:szCs w:val="24"/>
        </w:rPr>
      </w:pPr>
      <w:r w:rsidRPr="009B7430">
        <w:rPr>
          <w:b/>
          <w:bCs/>
          <w:sz w:val="24"/>
          <w:szCs w:val="24"/>
        </w:rPr>
        <w:t>Artigo 17 -</w:t>
      </w:r>
      <w:r w:rsidRPr="009B7430">
        <w:rPr>
          <w:sz w:val="24"/>
          <w:szCs w:val="24"/>
        </w:rPr>
        <w:t xml:space="preserve"> A atribuição de relatoria à processos ocorrerá a qualquer tempo, por sorteio realizado pela Presidência do Conselho, sendo retirado o nome do relator em próximos sorteios até o esgotamento dos nomes restantes. Novo ciclo será iniciado após a participação de todos os Conselheiros como relatores.</w:t>
      </w:r>
    </w:p>
    <w:p w14:paraId="7BAAA1F6" w14:textId="77777777" w:rsidR="009B7430" w:rsidRPr="009B7430" w:rsidRDefault="009B7430" w:rsidP="009B7430">
      <w:pPr>
        <w:ind w:firstLine="1701"/>
        <w:jc w:val="both"/>
        <w:rPr>
          <w:sz w:val="24"/>
          <w:szCs w:val="24"/>
        </w:rPr>
      </w:pPr>
    </w:p>
    <w:p w14:paraId="5C1459AB" w14:textId="77777777" w:rsidR="009B7430" w:rsidRPr="009B7430" w:rsidRDefault="009B7430" w:rsidP="009B7430">
      <w:pPr>
        <w:ind w:firstLine="1701"/>
        <w:jc w:val="both"/>
        <w:rPr>
          <w:sz w:val="24"/>
          <w:szCs w:val="24"/>
        </w:rPr>
      </w:pPr>
      <w:r w:rsidRPr="009B7430">
        <w:rPr>
          <w:b/>
          <w:bCs/>
          <w:sz w:val="24"/>
          <w:szCs w:val="24"/>
        </w:rPr>
        <w:t>Artigo 18 -</w:t>
      </w:r>
      <w:r w:rsidRPr="009B7430">
        <w:rPr>
          <w:sz w:val="24"/>
          <w:szCs w:val="24"/>
        </w:rPr>
        <w:t xml:space="preserve"> Quando houver relator designado para uma matéria, caberá ao mesmo fazer seu relatório, oferecendo parecer conclusivo sobre a matéria. O relatório deve ser disponibilizado no ambiente SEI CUS-PRÓ-REITORIA-CONSIN, no prazo de até 5 (cinco) dias corridos antes da Reunião posterior à distribuição do Processo.</w:t>
      </w:r>
    </w:p>
    <w:p w14:paraId="13C0E657" w14:textId="77777777" w:rsidR="009B7430" w:rsidRPr="009B7430" w:rsidRDefault="009B7430" w:rsidP="009B7430">
      <w:pPr>
        <w:ind w:firstLine="1701"/>
        <w:jc w:val="both"/>
        <w:rPr>
          <w:sz w:val="24"/>
          <w:szCs w:val="24"/>
        </w:rPr>
      </w:pPr>
    </w:p>
    <w:p w14:paraId="6A515CB0" w14:textId="77777777" w:rsidR="009B7430" w:rsidRPr="009B7430" w:rsidRDefault="009B7430" w:rsidP="009B7430">
      <w:pPr>
        <w:ind w:firstLine="1701"/>
        <w:jc w:val="both"/>
        <w:rPr>
          <w:color w:val="00000A"/>
          <w:sz w:val="24"/>
          <w:szCs w:val="24"/>
        </w:rPr>
      </w:pPr>
      <w:r w:rsidRPr="009B7430">
        <w:rPr>
          <w:b/>
          <w:bCs/>
          <w:color w:val="00000A"/>
          <w:sz w:val="24"/>
          <w:szCs w:val="24"/>
        </w:rPr>
        <w:t>§ 1º.</w:t>
      </w:r>
      <w:r w:rsidRPr="009B7430">
        <w:rPr>
          <w:color w:val="00000A"/>
          <w:sz w:val="24"/>
          <w:szCs w:val="24"/>
        </w:rPr>
        <w:t xml:space="preserve"> As discussões serão precedidas da leitura do Parecer e Voto pelo relator. Na ausência deste, o Presidente designará um Conselheiro para substituí-lo na leitura.</w:t>
      </w:r>
    </w:p>
    <w:p w14:paraId="4E5DB7E9" w14:textId="77777777" w:rsidR="009B7430" w:rsidRPr="009B7430" w:rsidRDefault="009B7430" w:rsidP="009B7430">
      <w:pPr>
        <w:ind w:firstLine="1701"/>
        <w:jc w:val="both"/>
        <w:rPr>
          <w:color w:val="00000A"/>
          <w:sz w:val="24"/>
          <w:szCs w:val="24"/>
        </w:rPr>
      </w:pPr>
    </w:p>
    <w:p w14:paraId="7C6535AA" w14:textId="77777777" w:rsidR="009B7430" w:rsidRPr="009B7430" w:rsidRDefault="009B7430" w:rsidP="009B7430">
      <w:pPr>
        <w:ind w:firstLine="1701"/>
        <w:jc w:val="both"/>
        <w:rPr>
          <w:color w:val="00000A"/>
          <w:sz w:val="24"/>
          <w:szCs w:val="24"/>
        </w:rPr>
      </w:pPr>
      <w:r w:rsidRPr="009B7430">
        <w:rPr>
          <w:b/>
          <w:bCs/>
          <w:color w:val="00000A"/>
          <w:sz w:val="24"/>
          <w:szCs w:val="24"/>
        </w:rPr>
        <w:t>§ 2º.</w:t>
      </w:r>
      <w:r w:rsidRPr="009B7430">
        <w:rPr>
          <w:color w:val="00000A"/>
          <w:sz w:val="24"/>
          <w:szCs w:val="24"/>
        </w:rPr>
        <w:t xml:space="preserve"> Ao colocar um assunto em discussão, o Presidente franqueará a palavra a todos que a solicitarem, pela ordem, podendo cada um falar no máximo três minutos, admitindo-se mais uma intervenção nos debates por igual tempo. Se houver necessidade, o relator poderá dar tantas explicações quantas lhe forem solicitadas.</w:t>
      </w:r>
    </w:p>
    <w:p w14:paraId="51C8BAA9" w14:textId="77777777" w:rsidR="009B7430" w:rsidRPr="009B7430" w:rsidRDefault="009B7430" w:rsidP="009B7430">
      <w:pPr>
        <w:ind w:firstLine="1701"/>
        <w:jc w:val="both"/>
        <w:rPr>
          <w:color w:val="00000A"/>
          <w:sz w:val="24"/>
          <w:szCs w:val="24"/>
        </w:rPr>
      </w:pPr>
    </w:p>
    <w:p w14:paraId="1CADC1A2" w14:textId="77777777" w:rsidR="009B7430" w:rsidRPr="009B7430" w:rsidRDefault="009B7430" w:rsidP="009B7430">
      <w:pPr>
        <w:ind w:firstLine="1701"/>
        <w:jc w:val="both"/>
        <w:rPr>
          <w:color w:val="00000A"/>
          <w:sz w:val="24"/>
          <w:szCs w:val="24"/>
        </w:rPr>
      </w:pPr>
      <w:r w:rsidRPr="009B7430">
        <w:rPr>
          <w:b/>
          <w:bCs/>
          <w:color w:val="00000A"/>
          <w:sz w:val="24"/>
          <w:szCs w:val="24"/>
        </w:rPr>
        <w:t>Artigo 19 -</w:t>
      </w:r>
      <w:r w:rsidRPr="009B7430">
        <w:rPr>
          <w:color w:val="00000A"/>
          <w:sz w:val="24"/>
          <w:szCs w:val="24"/>
        </w:rPr>
        <w:t xml:space="preserve"> O tempo de fala de cada Conselheiro será controlado pelo Presidente ou alguém por ele designado, ficando estipulado na seguinte ordem:</w:t>
      </w:r>
    </w:p>
    <w:p w14:paraId="50EA2E54" w14:textId="77777777" w:rsidR="009B7430" w:rsidRPr="009B7430" w:rsidRDefault="009B7430" w:rsidP="009B7430">
      <w:pPr>
        <w:ind w:firstLine="1701"/>
        <w:jc w:val="both"/>
        <w:rPr>
          <w:color w:val="00000A"/>
          <w:sz w:val="24"/>
          <w:szCs w:val="24"/>
        </w:rPr>
      </w:pPr>
    </w:p>
    <w:p w14:paraId="43003B7C" w14:textId="77777777" w:rsidR="009B7430" w:rsidRPr="009B7430" w:rsidRDefault="009B7430" w:rsidP="009B7430">
      <w:pPr>
        <w:ind w:firstLine="1701"/>
        <w:jc w:val="both"/>
        <w:rPr>
          <w:color w:val="00000A"/>
          <w:sz w:val="24"/>
          <w:szCs w:val="24"/>
        </w:rPr>
      </w:pPr>
      <w:r w:rsidRPr="009B7430">
        <w:rPr>
          <w:b/>
          <w:bCs/>
          <w:color w:val="00000A"/>
          <w:sz w:val="24"/>
          <w:szCs w:val="24"/>
        </w:rPr>
        <w:t>I</w:t>
      </w:r>
      <w:r w:rsidRPr="009B7430">
        <w:rPr>
          <w:color w:val="00000A"/>
          <w:sz w:val="24"/>
          <w:szCs w:val="24"/>
        </w:rPr>
        <w:t>. Informes: 3 (três) minutos.</w:t>
      </w:r>
    </w:p>
    <w:p w14:paraId="7AF6DE42" w14:textId="77777777" w:rsidR="009B7430" w:rsidRPr="009B7430" w:rsidRDefault="009B7430" w:rsidP="009B7430">
      <w:pPr>
        <w:ind w:firstLine="1701"/>
        <w:jc w:val="both"/>
        <w:rPr>
          <w:color w:val="00000A"/>
          <w:sz w:val="24"/>
          <w:szCs w:val="24"/>
        </w:rPr>
      </w:pPr>
      <w:r w:rsidRPr="009B7430">
        <w:rPr>
          <w:b/>
          <w:bCs/>
          <w:color w:val="00000A"/>
          <w:sz w:val="24"/>
          <w:szCs w:val="24"/>
        </w:rPr>
        <w:t>II</w:t>
      </w:r>
      <w:r w:rsidRPr="009B7430">
        <w:rPr>
          <w:color w:val="00000A"/>
          <w:sz w:val="24"/>
          <w:szCs w:val="24"/>
        </w:rPr>
        <w:t>. Apresentação de parecer: 10 (dez) minutos.</w:t>
      </w:r>
    </w:p>
    <w:p w14:paraId="6BB97E7D" w14:textId="77777777" w:rsidR="009B7430" w:rsidRPr="009B7430" w:rsidRDefault="009B7430" w:rsidP="009B7430">
      <w:pPr>
        <w:ind w:firstLine="1701"/>
        <w:jc w:val="both"/>
        <w:rPr>
          <w:color w:val="00000A"/>
          <w:sz w:val="24"/>
          <w:szCs w:val="24"/>
        </w:rPr>
      </w:pPr>
      <w:r w:rsidRPr="009B7430">
        <w:rPr>
          <w:b/>
          <w:bCs/>
          <w:color w:val="00000A"/>
          <w:sz w:val="24"/>
          <w:szCs w:val="24"/>
        </w:rPr>
        <w:t>III</w:t>
      </w:r>
      <w:r w:rsidRPr="009B7430">
        <w:rPr>
          <w:color w:val="00000A"/>
          <w:sz w:val="24"/>
          <w:szCs w:val="24"/>
        </w:rPr>
        <w:t>. Arguição referente a qualquer item da pauta: 3 (três) minutos.</w:t>
      </w:r>
    </w:p>
    <w:p w14:paraId="46366CA2" w14:textId="77777777" w:rsidR="009B7430" w:rsidRPr="009B7430" w:rsidRDefault="009B7430" w:rsidP="009B7430">
      <w:pPr>
        <w:ind w:firstLine="1701"/>
        <w:jc w:val="both"/>
        <w:rPr>
          <w:color w:val="00000A"/>
          <w:sz w:val="24"/>
          <w:szCs w:val="24"/>
        </w:rPr>
      </w:pPr>
    </w:p>
    <w:p w14:paraId="30F259FF" w14:textId="77777777" w:rsidR="009B7430" w:rsidRPr="009B7430" w:rsidRDefault="009B7430" w:rsidP="009B7430">
      <w:pPr>
        <w:ind w:firstLine="1701"/>
        <w:jc w:val="both"/>
        <w:rPr>
          <w:color w:val="00000A"/>
          <w:sz w:val="24"/>
          <w:szCs w:val="24"/>
        </w:rPr>
      </w:pPr>
      <w:r w:rsidRPr="009B7430">
        <w:rPr>
          <w:b/>
          <w:bCs/>
          <w:color w:val="00000A"/>
          <w:sz w:val="24"/>
          <w:szCs w:val="24"/>
        </w:rPr>
        <w:t>Artigo 20 -</w:t>
      </w:r>
      <w:r w:rsidRPr="009B7430">
        <w:rPr>
          <w:color w:val="00000A"/>
          <w:sz w:val="24"/>
          <w:szCs w:val="24"/>
        </w:rPr>
        <w:t xml:space="preserve"> Alcançado o limite de duração da reunião e não esgotados os assuntos da Pauta, o Presidente deverá encerrar, mas antes deve definir, em votação, a data da Reunião Extraordinária para finalizar a análise dos pontos de Pauta que ficarem pendentes.</w:t>
      </w:r>
    </w:p>
    <w:p w14:paraId="5C7348A0" w14:textId="77777777" w:rsidR="009B7430" w:rsidRPr="009B7430" w:rsidRDefault="009B7430" w:rsidP="009B7430">
      <w:pPr>
        <w:ind w:firstLine="1701"/>
        <w:jc w:val="both"/>
        <w:rPr>
          <w:color w:val="00000A"/>
          <w:sz w:val="24"/>
          <w:szCs w:val="24"/>
        </w:rPr>
      </w:pPr>
      <w:r w:rsidRPr="009B7430">
        <w:rPr>
          <w:b/>
          <w:bCs/>
          <w:color w:val="00000A"/>
          <w:sz w:val="24"/>
          <w:szCs w:val="24"/>
        </w:rPr>
        <w:t>Parágrafo único.</w:t>
      </w:r>
      <w:r w:rsidRPr="009B7430">
        <w:rPr>
          <w:color w:val="00000A"/>
          <w:sz w:val="24"/>
          <w:szCs w:val="24"/>
        </w:rPr>
        <w:t xml:space="preserve"> A depender da quantidade de pontos, densidade e importância dos assuntos tratados, o presidente poderá solicitar rearranjo da Pauta, com o objetivo de discutir primeiramente os processos com caráter de urgência.</w:t>
      </w:r>
    </w:p>
    <w:p w14:paraId="4DB61CC8" w14:textId="77777777" w:rsidR="009B7430" w:rsidRPr="009B7430" w:rsidRDefault="009B7430" w:rsidP="009B7430">
      <w:pPr>
        <w:ind w:firstLine="1701"/>
        <w:jc w:val="both"/>
        <w:rPr>
          <w:color w:val="00000A"/>
          <w:sz w:val="24"/>
          <w:szCs w:val="24"/>
        </w:rPr>
      </w:pPr>
    </w:p>
    <w:p w14:paraId="5E7B0BC2" w14:textId="77777777" w:rsidR="009B7430" w:rsidRPr="009B7430" w:rsidRDefault="009B7430" w:rsidP="009B7430">
      <w:pPr>
        <w:ind w:firstLine="1701"/>
        <w:jc w:val="both"/>
        <w:rPr>
          <w:color w:val="00000A"/>
          <w:sz w:val="24"/>
          <w:szCs w:val="24"/>
        </w:rPr>
      </w:pPr>
      <w:r w:rsidRPr="009B7430">
        <w:rPr>
          <w:b/>
          <w:bCs/>
          <w:color w:val="00000A"/>
          <w:sz w:val="24"/>
          <w:szCs w:val="24"/>
        </w:rPr>
        <w:t>Artigo 21 -</w:t>
      </w:r>
      <w:r w:rsidRPr="009B7430">
        <w:rPr>
          <w:color w:val="00000A"/>
          <w:sz w:val="24"/>
          <w:szCs w:val="24"/>
        </w:rPr>
        <w:t xml:space="preserve"> Para qualquer membro do Conselho é assegurada vistas aos processos.</w:t>
      </w:r>
    </w:p>
    <w:p w14:paraId="317EE8EB" w14:textId="77777777" w:rsidR="009B7430" w:rsidRPr="009B7430" w:rsidRDefault="009B7430" w:rsidP="009B7430">
      <w:pPr>
        <w:ind w:firstLine="1701"/>
        <w:jc w:val="both"/>
        <w:rPr>
          <w:color w:val="00000A"/>
          <w:sz w:val="24"/>
          <w:szCs w:val="24"/>
        </w:rPr>
      </w:pPr>
      <w:r w:rsidRPr="009B7430">
        <w:rPr>
          <w:b/>
          <w:bCs/>
          <w:color w:val="00000A"/>
          <w:sz w:val="24"/>
          <w:szCs w:val="24"/>
        </w:rPr>
        <w:t>§ 1º.</w:t>
      </w:r>
      <w:r w:rsidRPr="009B7430">
        <w:rPr>
          <w:color w:val="00000A"/>
          <w:sz w:val="24"/>
          <w:szCs w:val="24"/>
        </w:rPr>
        <w:t xml:space="preserve">  O processo objeto do pedido de vistas será incluído na pauta da reunião imediatamente posterior, com prioridade de deliberação.</w:t>
      </w:r>
    </w:p>
    <w:p w14:paraId="6CBA583C" w14:textId="77777777" w:rsidR="009B7430" w:rsidRPr="009B7430" w:rsidRDefault="009B7430" w:rsidP="009B7430">
      <w:pPr>
        <w:ind w:firstLine="1701"/>
        <w:jc w:val="both"/>
        <w:rPr>
          <w:color w:val="00000A"/>
          <w:sz w:val="24"/>
          <w:szCs w:val="24"/>
        </w:rPr>
      </w:pPr>
    </w:p>
    <w:p w14:paraId="43D7DFF8" w14:textId="77777777" w:rsidR="009B7430" w:rsidRPr="009B7430" w:rsidRDefault="009B7430" w:rsidP="009B7430">
      <w:pPr>
        <w:ind w:firstLine="1701"/>
        <w:jc w:val="both"/>
        <w:rPr>
          <w:color w:val="00000A"/>
          <w:sz w:val="24"/>
          <w:szCs w:val="24"/>
        </w:rPr>
      </w:pPr>
      <w:r w:rsidRPr="009B7430">
        <w:rPr>
          <w:b/>
          <w:bCs/>
          <w:color w:val="00000A"/>
          <w:sz w:val="24"/>
          <w:szCs w:val="24"/>
        </w:rPr>
        <w:t>§ 2º.</w:t>
      </w:r>
      <w:r w:rsidRPr="009B7430">
        <w:rPr>
          <w:color w:val="00000A"/>
          <w:sz w:val="24"/>
          <w:szCs w:val="24"/>
        </w:rPr>
        <w:t xml:space="preserve"> A apresentação do voto do pedido de vistas, será disponibilizado no </w:t>
      </w:r>
      <w:r w:rsidRPr="009B7430">
        <w:rPr>
          <w:sz w:val="24"/>
          <w:szCs w:val="24"/>
        </w:rPr>
        <w:t>ambiente SEI CUS-PRÓ-REITORIA-CONSIN,</w:t>
      </w:r>
      <w:r w:rsidRPr="009B7430">
        <w:rPr>
          <w:color w:val="00000A"/>
          <w:sz w:val="24"/>
          <w:szCs w:val="24"/>
        </w:rPr>
        <w:t xml:space="preserve"> com antecedência mínima de 5 (cinco) dias da realização da Reunião.</w:t>
      </w:r>
    </w:p>
    <w:p w14:paraId="4BB815C5" w14:textId="77777777" w:rsidR="009B7430" w:rsidRPr="009B7430" w:rsidRDefault="009B7430" w:rsidP="009B7430">
      <w:pPr>
        <w:ind w:firstLine="1701"/>
        <w:jc w:val="both"/>
        <w:rPr>
          <w:color w:val="00000A"/>
          <w:sz w:val="24"/>
          <w:szCs w:val="24"/>
        </w:rPr>
      </w:pPr>
    </w:p>
    <w:p w14:paraId="7027F6E3" w14:textId="77777777" w:rsidR="009B7430" w:rsidRPr="009B7430" w:rsidRDefault="009B7430" w:rsidP="009B7430">
      <w:pPr>
        <w:ind w:firstLine="1701"/>
        <w:jc w:val="both"/>
        <w:rPr>
          <w:color w:val="00000A"/>
          <w:sz w:val="24"/>
          <w:szCs w:val="24"/>
        </w:rPr>
      </w:pPr>
      <w:r w:rsidRPr="009B7430">
        <w:rPr>
          <w:b/>
          <w:bCs/>
          <w:color w:val="00000A"/>
          <w:sz w:val="24"/>
          <w:szCs w:val="24"/>
        </w:rPr>
        <w:t>§ 3º.</w:t>
      </w:r>
      <w:r w:rsidRPr="009B7430">
        <w:rPr>
          <w:color w:val="00000A"/>
          <w:sz w:val="24"/>
          <w:szCs w:val="24"/>
        </w:rPr>
        <w:t xml:space="preserve"> Será concedido apenas um pedido de vistas para cada processo.</w:t>
      </w:r>
    </w:p>
    <w:p w14:paraId="483757E1" w14:textId="77777777" w:rsidR="009B7430" w:rsidRPr="009B7430" w:rsidRDefault="009B7430" w:rsidP="009B7430">
      <w:pPr>
        <w:ind w:firstLine="1701"/>
        <w:jc w:val="both"/>
        <w:rPr>
          <w:color w:val="00000A"/>
          <w:sz w:val="24"/>
          <w:szCs w:val="24"/>
        </w:rPr>
      </w:pPr>
    </w:p>
    <w:p w14:paraId="0E331E7F" w14:textId="77777777" w:rsidR="009B7430" w:rsidRPr="009B7430" w:rsidRDefault="009B7430" w:rsidP="009B7430">
      <w:pPr>
        <w:ind w:firstLine="1701"/>
        <w:jc w:val="both"/>
        <w:rPr>
          <w:sz w:val="24"/>
          <w:szCs w:val="24"/>
        </w:rPr>
      </w:pPr>
      <w:r w:rsidRPr="009B7430">
        <w:rPr>
          <w:b/>
          <w:bCs/>
          <w:sz w:val="24"/>
          <w:szCs w:val="24"/>
        </w:rPr>
        <w:t>Artigo 22 -</w:t>
      </w:r>
      <w:r w:rsidRPr="009B7430">
        <w:rPr>
          <w:sz w:val="24"/>
          <w:szCs w:val="24"/>
        </w:rPr>
        <w:t xml:space="preserve"> Qualquer Conselheiro poderá requerer diligência, para melhor instrução do processo, mediante deliberação prévia da maioria dos Conselheiros presentes.</w:t>
      </w:r>
    </w:p>
    <w:p w14:paraId="5A2593C0" w14:textId="77777777" w:rsidR="009B7430" w:rsidRPr="009B7430" w:rsidRDefault="009B7430" w:rsidP="009B7430">
      <w:pPr>
        <w:ind w:firstLine="1701"/>
        <w:jc w:val="both"/>
        <w:rPr>
          <w:b/>
          <w:bCs/>
          <w:color w:val="00000A"/>
          <w:sz w:val="24"/>
          <w:szCs w:val="24"/>
        </w:rPr>
      </w:pPr>
    </w:p>
    <w:p w14:paraId="6EA20DA1" w14:textId="77777777" w:rsidR="009B7430" w:rsidRPr="009B7430" w:rsidRDefault="009B7430" w:rsidP="009B7430">
      <w:pPr>
        <w:ind w:firstLine="1701"/>
        <w:jc w:val="both"/>
        <w:rPr>
          <w:color w:val="00000A"/>
          <w:sz w:val="24"/>
          <w:szCs w:val="24"/>
        </w:rPr>
      </w:pPr>
      <w:r w:rsidRPr="009B7430">
        <w:rPr>
          <w:b/>
          <w:bCs/>
          <w:color w:val="00000A"/>
          <w:sz w:val="24"/>
          <w:szCs w:val="24"/>
        </w:rPr>
        <w:t>§ 1º.</w:t>
      </w:r>
      <w:r w:rsidRPr="009B7430">
        <w:rPr>
          <w:color w:val="00000A"/>
          <w:sz w:val="24"/>
          <w:szCs w:val="24"/>
        </w:rPr>
        <w:t xml:space="preserve"> Ao Conselheiro já contemplado com vistas sobre alguma matéria, terá direito a novo pedido, sempre que um processo for objeto de diligência, nos termos deste artigo.</w:t>
      </w:r>
    </w:p>
    <w:p w14:paraId="59F1D45F" w14:textId="77777777" w:rsidR="009B7430" w:rsidRPr="009B7430" w:rsidRDefault="009B7430" w:rsidP="009B7430">
      <w:pPr>
        <w:ind w:firstLine="1701"/>
        <w:jc w:val="both"/>
        <w:rPr>
          <w:color w:val="00000A"/>
          <w:sz w:val="24"/>
          <w:szCs w:val="24"/>
        </w:rPr>
      </w:pPr>
      <w:r w:rsidRPr="009B7430">
        <w:rPr>
          <w:b/>
          <w:bCs/>
          <w:color w:val="00000A"/>
          <w:sz w:val="24"/>
          <w:szCs w:val="24"/>
        </w:rPr>
        <w:t>§ 2º.</w:t>
      </w:r>
      <w:r w:rsidRPr="009B7430">
        <w:rPr>
          <w:color w:val="00000A"/>
          <w:sz w:val="24"/>
          <w:szCs w:val="24"/>
        </w:rPr>
        <w:t xml:space="preserve"> O Conselheiro já contemplado com vistas de um processo, só poderá requerer diligência em plenário, em caso de ocorrência de fato novo no referido processo.</w:t>
      </w:r>
    </w:p>
    <w:p w14:paraId="2D6D1628" w14:textId="77777777" w:rsidR="009B7430" w:rsidRPr="009B7430" w:rsidRDefault="009B7430" w:rsidP="009B7430">
      <w:pPr>
        <w:ind w:firstLine="1701"/>
        <w:jc w:val="both"/>
        <w:rPr>
          <w:color w:val="00000A"/>
          <w:sz w:val="24"/>
          <w:szCs w:val="24"/>
        </w:rPr>
      </w:pPr>
    </w:p>
    <w:p w14:paraId="4CF7C79C" w14:textId="77777777" w:rsidR="009B7430" w:rsidRPr="009B7430" w:rsidRDefault="009B7430" w:rsidP="009B7430">
      <w:pPr>
        <w:ind w:firstLine="1701"/>
        <w:jc w:val="both"/>
        <w:rPr>
          <w:color w:val="00000A"/>
          <w:sz w:val="24"/>
          <w:szCs w:val="24"/>
        </w:rPr>
      </w:pPr>
      <w:r w:rsidRPr="009B7430">
        <w:rPr>
          <w:b/>
          <w:bCs/>
          <w:color w:val="00000A"/>
          <w:sz w:val="24"/>
          <w:szCs w:val="24"/>
        </w:rPr>
        <w:t>Artigo 23 -</w:t>
      </w:r>
      <w:r w:rsidRPr="009B7430">
        <w:rPr>
          <w:color w:val="00000A"/>
          <w:sz w:val="24"/>
          <w:szCs w:val="24"/>
        </w:rPr>
        <w:t xml:space="preserve"> As votações serão simbólicas, nominais abertas ou por aclamação.</w:t>
      </w:r>
    </w:p>
    <w:p w14:paraId="58B185A9" w14:textId="77777777" w:rsidR="009B7430" w:rsidRPr="009B7430" w:rsidRDefault="009B7430" w:rsidP="009B7430">
      <w:pPr>
        <w:ind w:firstLine="1701"/>
        <w:jc w:val="both"/>
        <w:rPr>
          <w:color w:val="00000A"/>
          <w:sz w:val="24"/>
          <w:szCs w:val="24"/>
        </w:rPr>
      </w:pPr>
    </w:p>
    <w:p w14:paraId="2D618401" w14:textId="77777777" w:rsidR="009B7430" w:rsidRPr="009B7430" w:rsidRDefault="009B7430" w:rsidP="009B7430">
      <w:pPr>
        <w:ind w:firstLine="1701"/>
        <w:jc w:val="both"/>
        <w:rPr>
          <w:color w:val="00000A"/>
          <w:sz w:val="24"/>
          <w:szCs w:val="24"/>
        </w:rPr>
      </w:pPr>
      <w:r w:rsidRPr="009B7430">
        <w:rPr>
          <w:b/>
          <w:bCs/>
          <w:color w:val="00000A"/>
          <w:sz w:val="24"/>
          <w:szCs w:val="24"/>
        </w:rPr>
        <w:t>Parágrafo Único</w:t>
      </w:r>
      <w:r w:rsidRPr="009B7430">
        <w:rPr>
          <w:color w:val="00000A"/>
          <w:sz w:val="24"/>
          <w:szCs w:val="24"/>
        </w:rPr>
        <w:t>. O Presidente do Conselho só votará em caso de empate, sendo seu voto denominado voto de qualidade.</w:t>
      </w:r>
    </w:p>
    <w:p w14:paraId="1111EB84" w14:textId="77777777" w:rsidR="009B7430" w:rsidRPr="009B7430" w:rsidRDefault="009B7430" w:rsidP="009B7430">
      <w:pPr>
        <w:ind w:firstLine="1701"/>
        <w:jc w:val="both"/>
        <w:rPr>
          <w:color w:val="00000A"/>
          <w:sz w:val="24"/>
          <w:szCs w:val="24"/>
        </w:rPr>
      </w:pPr>
    </w:p>
    <w:p w14:paraId="7784CF90" w14:textId="77777777" w:rsidR="009B7430" w:rsidRPr="009B7430" w:rsidRDefault="009B7430" w:rsidP="009B7430">
      <w:pPr>
        <w:ind w:firstLine="1701"/>
        <w:jc w:val="both"/>
        <w:rPr>
          <w:color w:val="00000A"/>
          <w:sz w:val="24"/>
          <w:szCs w:val="24"/>
        </w:rPr>
      </w:pPr>
      <w:r w:rsidRPr="009B7430">
        <w:rPr>
          <w:b/>
          <w:bCs/>
          <w:color w:val="00000A"/>
          <w:sz w:val="24"/>
          <w:szCs w:val="24"/>
        </w:rPr>
        <w:t>Artigo 24</w:t>
      </w:r>
      <w:r w:rsidRPr="009B7430">
        <w:rPr>
          <w:color w:val="00000A"/>
          <w:sz w:val="24"/>
          <w:szCs w:val="24"/>
        </w:rPr>
        <w:t xml:space="preserve"> - Nas sessões destinadas à modificação do Regimento Interno do CONSIN, o </w:t>
      </w:r>
      <w:r w:rsidRPr="009B7430">
        <w:rPr>
          <w:i/>
          <w:iCs/>
          <w:color w:val="00000A"/>
          <w:sz w:val="24"/>
          <w:szCs w:val="24"/>
        </w:rPr>
        <w:t>quórum</w:t>
      </w:r>
      <w:r w:rsidRPr="009B7430">
        <w:rPr>
          <w:color w:val="00000A"/>
          <w:sz w:val="24"/>
          <w:szCs w:val="24"/>
        </w:rPr>
        <w:t xml:space="preserve"> mínimo para deliberação será de dois terços dos membros.</w:t>
      </w:r>
    </w:p>
    <w:p w14:paraId="3D1BB263" w14:textId="77777777" w:rsidR="009B7430" w:rsidRPr="009B7430" w:rsidRDefault="009B7430" w:rsidP="009B7430">
      <w:pPr>
        <w:ind w:firstLine="1701"/>
        <w:jc w:val="both"/>
        <w:rPr>
          <w:color w:val="00000A"/>
          <w:sz w:val="24"/>
          <w:szCs w:val="24"/>
        </w:rPr>
      </w:pPr>
    </w:p>
    <w:p w14:paraId="6A97492B" w14:textId="77777777" w:rsidR="009B7430" w:rsidRPr="009B7430" w:rsidRDefault="009B7430" w:rsidP="009B7430">
      <w:pPr>
        <w:ind w:firstLine="1701"/>
        <w:jc w:val="both"/>
        <w:rPr>
          <w:color w:val="00000A"/>
          <w:sz w:val="24"/>
          <w:szCs w:val="24"/>
        </w:rPr>
      </w:pPr>
      <w:r w:rsidRPr="009B7430">
        <w:rPr>
          <w:b/>
          <w:bCs/>
          <w:color w:val="00000A"/>
          <w:sz w:val="24"/>
          <w:szCs w:val="24"/>
        </w:rPr>
        <w:t>Parágrafo Único</w:t>
      </w:r>
      <w:r w:rsidRPr="009B7430">
        <w:rPr>
          <w:color w:val="00000A"/>
          <w:sz w:val="24"/>
          <w:szCs w:val="24"/>
        </w:rPr>
        <w:t>.</w:t>
      </w:r>
      <w:r w:rsidRPr="009B7430">
        <w:rPr>
          <w:b/>
          <w:bCs/>
          <w:color w:val="00000A"/>
          <w:sz w:val="24"/>
          <w:szCs w:val="24"/>
        </w:rPr>
        <w:t xml:space="preserve"> </w:t>
      </w:r>
      <w:r w:rsidRPr="009B7430">
        <w:rPr>
          <w:color w:val="00000A"/>
          <w:sz w:val="24"/>
          <w:szCs w:val="24"/>
        </w:rPr>
        <w:t>A sessão especial para apreciar a alteração do Regimento Interno do CONSIN será convocada com, no mínimo, 30 (trinta) dias após a apresentação da proposta de modificação.</w:t>
      </w:r>
    </w:p>
    <w:p w14:paraId="48DEE238" w14:textId="77777777" w:rsidR="009B7430" w:rsidRPr="009B7430" w:rsidRDefault="009B7430" w:rsidP="009B7430">
      <w:pPr>
        <w:ind w:firstLine="1701"/>
        <w:jc w:val="both"/>
        <w:rPr>
          <w:color w:val="00000A"/>
          <w:sz w:val="24"/>
          <w:szCs w:val="24"/>
        </w:rPr>
      </w:pPr>
    </w:p>
    <w:p w14:paraId="299951E4" w14:textId="77777777" w:rsidR="009B7430" w:rsidRPr="009B7430" w:rsidRDefault="009B7430" w:rsidP="009B7430">
      <w:pPr>
        <w:ind w:firstLine="1701"/>
        <w:jc w:val="both"/>
        <w:rPr>
          <w:sz w:val="24"/>
          <w:szCs w:val="24"/>
        </w:rPr>
      </w:pPr>
      <w:r w:rsidRPr="009B7430">
        <w:rPr>
          <w:b/>
          <w:bCs/>
          <w:sz w:val="24"/>
          <w:szCs w:val="24"/>
        </w:rPr>
        <w:lastRenderedPageBreak/>
        <w:t>Artigo 25 -</w:t>
      </w:r>
      <w:r w:rsidRPr="009B7430">
        <w:rPr>
          <w:sz w:val="24"/>
          <w:szCs w:val="24"/>
        </w:rPr>
        <w:t xml:space="preserve"> Por deliberação da maioria dos Conselheiros presentes, em razão da matéria, poderão comparecer às reuniões do Conselho, por si ou por procuração, pessoas diretamente interessadas na apreciação das matérias, sob as seguintes condições:</w:t>
      </w:r>
    </w:p>
    <w:p w14:paraId="79E75F9B" w14:textId="77777777" w:rsidR="009B7430" w:rsidRPr="009B7430" w:rsidRDefault="009B7430" w:rsidP="009B7430">
      <w:pPr>
        <w:ind w:firstLine="1701"/>
        <w:jc w:val="both"/>
        <w:rPr>
          <w:color w:val="000000"/>
          <w:sz w:val="24"/>
          <w:szCs w:val="24"/>
        </w:rPr>
      </w:pPr>
      <w:r w:rsidRPr="009B7430">
        <w:rPr>
          <w:b/>
          <w:bCs/>
          <w:color w:val="000000"/>
          <w:sz w:val="24"/>
          <w:szCs w:val="24"/>
        </w:rPr>
        <w:t>I</w:t>
      </w:r>
      <w:r w:rsidRPr="009B7430">
        <w:rPr>
          <w:color w:val="000000"/>
          <w:sz w:val="24"/>
          <w:szCs w:val="24"/>
        </w:rPr>
        <w:t>. Solicitando seu comparecimento diretamente à presidência, por escrito via</w:t>
      </w:r>
      <w:r w:rsidRPr="009B7430">
        <w:rPr>
          <w:sz w:val="24"/>
          <w:szCs w:val="24"/>
        </w:rPr>
        <w:t xml:space="preserve"> </w:t>
      </w:r>
      <w:r w:rsidRPr="009B7430">
        <w:rPr>
          <w:i/>
          <w:iCs/>
          <w:sz w:val="24"/>
          <w:szCs w:val="24"/>
        </w:rPr>
        <w:t>e-mail</w:t>
      </w:r>
      <w:r w:rsidRPr="009B7430">
        <w:rPr>
          <w:color w:val="000000"/>
          <w:sz w:val="24"/>
          <w:szCs w:val="24"/>
        </w:rPr>
        <w:t xml:space="preserve"> em até 48 (quarenta e oito) horas após a convocação da Reunião;</w:t>
      </w:r>
    </w:p>
    <w:p w14:paraId="3C4BBDF6" w14:textId="77777777" w:rsidR="009B7430" w:rsidRPr="009B7430" w:rsidRDefault="009B7430" w:rsidP="009B7430">
      <w:pPr>
        <w:ind w:firstLine="1701"/>
        <w:jc w:val="both"/>
        <w:rPr>
          <w:color w:val="000000"/>
          <w:sz w:val="24"/>
          <w:szCs w:val="24"/>
        </w:rPr>
      </w:pPr>
      <w:r w:rsidRPr="009B7430">
        <w:rPr>
          <w:b/>
          <w:bCs/>
          <w:color w:val="000000"/>
          <w:sz w:val="24"/>
          <w:szCs w:val="24"/>
        </w:rPr>
        <w:t>II</w:t>
      </w:r>
      <w:r w:rsidRPr="009B7430">
        <w:rPr>
          <w:color w:val="000000"/>
          <w:sz w:val="24"/>
          <w:szCs w:val="24"/>
        </w:rPr>
        <w:t>. Após a apresentação do Relator, manifestando-se dentro dos próximos 5 (cinco) minutos improrrogáveis, não podendo ser aparteada.</w:t>
      </w:r>
    </w:p>
    <w:p w14:paraId="40C35B90" w14:textId="77777777" w:rsidR="009B7430" w:rsidRPr="009B7430" w:rsidRDefault="009B7430" w:rsidP="009B7430">
      <w:pPr>
        <w:ind w:firstLine="1701"/>
        <w:jc w:val="both"/>
        <w:rPr>
          <w:color w:val="000000"/>
          <w:sz w:val="24"/>
          <w:szCs w:val="24"/>
        </w:rPr>
      </w:pPr>
    </w:p>
    <w:p w14:paraId="219C6AF2" w14:textId="77777777" w:rsidR="009B7430" w:rsidRPr="009B7430" w:rsidRDefault="009B7430" w:rsidP="009B7430">
      <w:pPr>
        <w:ind w:firstLine="1701"/>
        <w:jc w:val="both"/>
        <w:rPr>
          <w:sz w:val="24"/>
          <w:szCs w:val="24"/>
        </w:rPr>
      </w:pPr>
      <w:r w:rsidRPr="009B7430">
        <w:rPr>
          <w:b/>
          <w:bCs/>
          <w:sz w:val="24"/>
          <w:szCs w:val="24"/>
        </w:rPr>
        <w:t>Artigo 26 -</w:t>
      </w:r>
      <w:r w:rsidRPr="009B7430">
        <w:rPr>
          <w:sz w:val="24"/>
          <w:szCs w:val="24"/>
        </w:rPr>
        <w:t xml:space="preserve"> Os apartes serão pedidos ao Presidente e usados somente com o assentimento deste, pelo prazo de 1 (um) minuto. </w:t>
      </w:r>
    </w:p>
    <w:p w14:paraId="08BF9245" w14:textId="77777777" w:rsidR="009B7430" w:rsidRPr="009B7430" w:rsidRDefault="009B7430" w:rsidP="009B7430">
      <w:pPr>
        <w:jc w:val="center"/>
        <w:rPr>
          <w:sz w:val="24"/>
          <w:szCs w:val="24"/>
        </w:rPr>
      </w:pPr>
      <w:r w:rsidRPr="009B7430">
        <w:rPr>
          <w:sz w:val="24"/>
          <w:szCs w:val="24"/>
        </w:rPr>
        <w:t xml:space="preserve"> </w:t>
      </w:r>
    </w:p>
    <w:p w14:paraId="385B1811" w14:textId="77777777" w:rsidR="009B7430" w:rsidRPr="009B7430" w:rsidRDefault="009B7430" w:rsidP="009B7430">
      <w:pPr>
        <w:jc w:val="center"/>
        <w:rPr>
          <w:b/>
          <w:bCs/>
          <w:sz w:val="24"/>
          <w:szCs w:val="24"/>
        </w:rPr>
      </w:pPr>
      <w:r w:rsidRPr="009B7430">
        <w:rPr>
          <w:b/>
          <w:bCs/>
          <w:sz w:val="24"/>
          <w:szCs w:val="24"/>
        </w:rPr>
        <w:t xml:space="preserve">VII - RECONSIDERAÇÃO DE DECISÃO </w:t>
      </w:r>
    </w:p>
    <w:p w14:paraId="19B70418" w14:textId="77777777" w:rsidR="009B7430" w:rsidRPr="009B7430" w:rsidRDefault="009B7430" w:rsidP="009B7430">
      <w:pPr>
        <w:jc w:val="center"/>
        <w:rPr>
          <w:b/>
          <w:bCs/>
          <w:sz w:val="24"/>
          <w:szCs w:val="24"/>
        </w:rPr>
      </w:pPr>
      <w:r w:rsidRPr="009B7430">
        <w:rPr>
          <w:b/>
          <w:bCs/>
          <w:sz w:val="24"/>
          <w:szCs w:val="24"/>
        </w:rPr>
        <w:t xml:space="preserve"> </w:t>
      </w:r>
    </w:p>
    <w:p w14:paraId="1D24BDE0" w14:textId="77777777" w:rsidR="009B7430" w:rsidRPr="009B7430" w:rsidRDefault="009B7430" w:rsidP="009B7430">
      <w:pPr>
        <w:ind w:firstLine="1701"/>
        <w:jc w:val="both"/>
        <w:rPr>
          <w:sz w:val="24"/>
          <w:szCs w:val="24"/>
        </w:rPr>
      </w:pPr>
      <w:r w:rsidRPr="009B7430">
        <w:rPr>
          <w:b/>
          <w:bCs/>
          <w:sz w:val="24"/>
          <w:szCs w:val="24"/>
        </w:rPr>
        <w:t>Artigo 27 -</w:t>
      </w:r>
      <w:r w:rsidRPr="009B7430">
        <w:rPr>
          <w:sz w:val="24"/>
          <w:szCs w:val="24"/>
        </w:rPr>
        <w:t xml:space="preserve"> Caberá pedido de reconsideração de decisão do CONSIN desde que apresentada nova documentação comprobatória.</w:t>
      </w:r>
    </w:p>
    <w:p w14:paraId="2594F3D9" w14:textId="77777777" w:rsidR="009B7430" w:rsidRPr="009B7430" w:rsidRDefault="009B7430" w:rsidP="009B7430">
      <w:pPr>
        <w:ind w:firstLine="1701"/>
        <w:jc w:val="both"/>
        <w:rPr>
          <w:sz w:val="24"/>
          <w:szCs w:val="24"/>
        </w:rPr>
      </w:pPr>
    </w:p>
    <w:p w14:paraId="5E5B8B85" w14:textId="77777777" w:rsidR="009B7430" w:rsidRPr="009B7430" w:rsidRDefault="009B7430" w:rsidP="009B7430">
      <w:pPr>
        <w:ind w:firstLine="1701"/>
        <w:jc w:val="both"/>
        <w:rPr>
          <w:sz w:val="24"/>
          <w:szCs w:val="24"/>
        </w:rPr>
      </w:pPr>
      <w:r w:rsidRPr="009B7430">
        <w:rPr>
          <w:b/>
          <w:bCs/>
          <w:sz w:val="24"/>
          <w:szCs w:val="24"/>
        </w:rPr>
        <w:t>Artigo 28 -</w:t>
      </w:r>
      <w:r w:rsidRPr="009B7430">
        <w:rPr>
          <w:sz w:val="24"/>
          <w:szCs w:val="24"/>
        </w:rPr>
        <w:t xml:space="preserve"> O pedido de reconsideração será dirigido ao Presidente do CONSIN, por meio de petição, vedadas expressões ofensivas ou depreciativas às pessoas ou instituições.</w:t>
      </w:r>
    </w:p>
    <w:p w14:paraId="7904564A" w14:textId="77777777" w:rsidR="009B7430" w:rsidRPr="009B7430" w:rsidRDefault="009B7430" w:rsidP="009B7430">
      <w:pPr>
        <w:ind w:firstLine="1701"/>
        <w:jc w:val="both"/>
        <w:rPr>
          <w:sz w:val="24"/>
          <w:szCs w:val="24"/>
        </w:rPr>
      </w:pPr>
    </w:p>
    <w:p w14:paraId="366F4115" w14:textId="77777777" w:rsidR="009B7430" w:rsidRPr="009B7430" w:rsidRDefault="009B7430" w:rsidP="009B7430">
      <w:pPr>
        <w:ind w:firstLine="1701"/>
        <w:jc w:val="both"/>
        <w:rPr>
          <w:sz w:val="24"/>
          <w:szCs w:val="24"/>
        </w:rPr>
      </w:pPr>
      <w:r w:rsidRPr="009B7430">
        <w:rPr>
          <w:b/>
          <w:bCs/>
          <w:sz w:val="24"/>
          <w:szCs w:val="24"/>
        </w:rPr>
        <w:t>Artigo 29</w:t>
      </w:r>
      <w:r w:rsidRPr="009B7430">
        <w:rPr>
          <w:sz w:val="24"/>
          <w:szCs w:val="24"/>
        </w:rPr>
        <w:t xml:space="preserve"> </w:t>
      </w:r>
      <w:r w:rsidRPr="009B7430">
        <w:rPr>
          <w:b/>
          <w:bCs/>
          <w:sz w:val="24"/>
          <w:szCs w:val="24"/>
        </w:rPr>
        <w:t>-</w:t>
      </w:r>
      <w:r w:rsidRPr="009B7430">
        <w:rPr>
          <w:sz w:val="24"/>
          <w:szCs w:val="24"/>
        </w:rPr>
        <w:t xml:space="preserve"> O prazo para oferecimento do pedido de reconsideração é de 10 (dez) dias úteis, contados da publicação da decisão.</w:t>
      </w:r>
    </w:p>
    <w:p w14:paraId="65208131" w14:textId="77777777" w:rsidR="009B7430" w:rsidRPr="009B7430" w:rsidRDefault="009B7430" w:rsidP="009B7430">
      <w:pPr>
        <w:ind w:firstLine="1701"/>
        <w:jc w:val="both"/>
        <w:rPr>
          <w:sz w:val="24"/>
          <w:szCs w:val="24"/>
        </w:rPr>
      </w:pPr>
    </w:p>
    <w:p w14:paraId="2B092858" w14:textId="77777777" w:rsidR="009B7430" w:rsidRPr="009B7430" w:rsidRDefault="009B7430" w:rsidP="009B7430">
      <w:pPr>
        <w:ind w:firstLine="1701"/>
        <w:jc w:val="both"/>
        <w:rPr>
          <w:sz w:val="24"/>
          <w:szCs w:val="24"/>
        </w:rPr>
      </w:pPr>
      <w:r w:rsidRPr="009B7430">
        <w:rPr>
          <w:b/>
          <w:bCs/>
          <w:sz w:val="24"/>
          <w:szCs w:val="24"/>
        </w:rPr>
        <w:t>Artigo 30 -</w:t>
      </w:r>
      <w:r w:rsidRPr="009B7430">
        <w:rPr>
          <w:sz w:val="24"/>
          <w:szCs w:val="24"/>
        </w:rPr>
        <w:t xml:space="preserve"> A decisão sobre o pedido de reconsideração será proferida na primeira Reunião Ordinária do CONSIN, condicionada à apresentação do pedido com antecedência mínima de 15 (quinze) dias úteis da realização do evento.</w:t>
      </w:r>
    </w:p>
    <w:p w14:paraId="195D6EE5" w14:textId="77777777" w:rsidR="009B7430" w:rsidRPr="009B7430" w:rsidRDefault="009B7430" w:rsidP="009B7430">
      <w:pPr>
        <w:ind w:firstLine="1701"/>
        <w:jc w:val="both"/>
        <w:rPr>
          <w:sz w:val="24"/>
          <w:szCs w:val="24"/>
        </w:rPr>
      </w:pPr>
    </w:p>
    <w:p w14:paraId="30740023" w14:textId="77777777" w:rsidR="009B7430" w:rsidRPr="009B7430" w:rsidRDefault="009B7430" w:rsidP="009B7430">
      <w:pPr>
        <w:ind w:firstLine="1701"/>
        <w:jc w:val="both"/>
        <w:rPr>
          <w:sz w:val="24"/>
          <w:szCs w:val="24"/>
        </w:rPr>
      </w:pPr>
      <w:r w:rsidRPr="009B7430">
        <w:rPr>
          <w:b/>
          <w:bCs/>
          <w:sz w:val="24"/>
          <w:szCs w:val="24"/>
        </w:rPr>
        <w:t>Artigo 31 -</w:t>
      </w:r>
      <w:r w:rsidRPr="009B7430">
        <w:rPr>
          <w:sz w:val="24"/>
          <w:szCs w:val="24"/>
        </w:rPr>
        <w:t xml:space="preserve"> O pedido de reconsideração não tem efeito suspensivo, salvo se o Pleno do CONSIN assim decidir.</w:t>
      </w:r>
    </w:p>
    <w:p w14:paraId="6D361A5A" w14:textId="77777777" w:rsidR="009B7430" w:rsidRPr="009B7430" w:rsidRDefault="009B7430" w:rsidP="009B7430">
      <w:pPr>
        <w:ind w:firstLine="1701"/>
        <w:jc w:val="both"/>
        <w:rPr>
          <w:sz w:val="24"/>
          <w:szCs w:val="24"/>
        </w:rPr>
      </w:pPr>
    </w:p>
    <w:p w14:paraId="4F9DCE27" w14:textId="77777777" w:rsidR="009B7430" w:rsidRPr="009B7430" w:rsidRDefault="009B7430" w:rsidP="009B7430">
      <w:pPr>
        <w:ind w:firstLine="1701"/>
        <w:jc w:val="both"/>
        <w:rPr>
          <w:color w:val="00000A"/>
          <w:sz w:val="24"/>
          <w:szCs w:val="24"/>
        </w:rPr>
      </w:pPr>
      <w:r w:rsidRPr="009B7430">
        <w:rPr>
          <w:b/>
          <w:bCs/>
          <w:color w:val="00000A"/>
          <w:sz w:val="24"/>
          <w:szCs w:val="24"/>
        </w:rPr>
        <w:t>§ 1º.</w:t>
      </w:r>
      <w:r w:rsidRPr="009B7430">
        <w:rPr>
          <w:color w:val="00000A"/>
          <w:sz w:val="24"/>
          <w:szCs w:val="24"/>
        </w:rPr>
        <w:t xml:space="preserve"> Em caso de provimento, feitas as retificações cabíveis, a critério do CONSIN, seus efeitos retroagirão à data do ato impugnado.</w:t>
      </w:r>
    </w:p>
    <w:p w14:paraId="73FA97E4" w14:textId="77777777" w:rsidR="009B7430" w:rsidRPr="009B7430" w:rsidRDefault="009B7430" w:rsidP="009B7430">
      <w:pPr>
        <w:ind w:firstLine="1701"/>
        <w:jc w:val="both"/>
        <w:rPr>
          <w:color w:val="00000A"/>
          <w:sz w:val="24"/>
          <w:szCs w:val="24"/>
        </w:rPr>
      </w:pPr>
    </w:p>
    <w:p w14:paraId="6FA1EAFB" w14:textId="77777777" w:rsidR="009B7430" w:rsidRPr="009B7430" w:rsidRDefault="009B7430" w:rsidP="009B7430">
      <w:pPr>
        <w:ind w:firstLine="1701"/>
        <w:jc w:val="both"/>
        <w:rPr>
          <w:sz w:val="24"/>
          <w:szCs w:val="24"/>
        </w:rPr>
      </w:pPr>
      <w:r w:rsidRPr="009B7430">
        <w:rPr>
          <w:b/>
          <w:bCs/>
          <w:color w:val="00000A"/>
          <w:sz w:val="24"/>
          <w:szCs w:val="24"/>
        </w:rPr>
        <w:t>§ 2º.</w:t>
      </w:r>
      <w:r w:rsidRPr="009B7430">
        <w:rPr>
          <w:color w:val="00000A"/>
          <w:sz w:val="24"/>
          <w:szCs w:val="24"/>
        </w:rPr>
        <w:t xml:space="preserve"> Deferida a revisão, a matéria será incluída na pauta da próxima Reunião Ordinária e, sua aprovação, dependerá da maioria absoluta dos Conselheiros do CONSIN.</w:t>
      </w:r>
      <w:r w:rsidRPr="009B7430">
        <w:rPr>
          <w:sz w:val="24"/>
          <w:szCs w:val="24"/>
        </w:rPr>
        <w:t xml:space="preserve"> </w:t>
      </w:r>
    </w:p>
    <w:p w14:paraId="31C0816A" w14:textId="77777777" w:rsidR="009B7430" w:rsidRPr="009B7430" w:rsidRDefault="009B7430" w:rsidP="009B7430">
      <w:pPr>
        <w:jc w:val="center"/>
        <w:rPr>
          <w:b/>
          <w:bCs/>
          <w:sz w:val="24"/>
          <w:szCs w:val="24"/>
        </w:rPr>
      </w:pPr>
      <w:r w:rsidRPr="009B7430">
        <w:rPr>
          <w:b/>
          <w:bCs/>
          <w:sz w:val="24"/>
          <w:szCs w:val="24"/>
        </w:rPr>
        <w:t xml:space="preserve"> </w:t>
      </w:r>
    </w:p>
    <w:p w14:paraId="41319E71" w14:textId="77777777" w:rsidR="009B7430" w:rsidRPr="009B7430" w:rsidRDefault="009B7430" w:rsidP="009B7430">
      <w:pPr>
        <w:jc w:val="center"/>
        <w:rPr>
          <w:b/>
          <w:bCs/>
          <w:sz w:val="24"/>
          <w:szCs w:val="24"/>
        </w:rPr>
      </w:pPr>
      <w:r w:rsidRPr="009B7430">
        <w:rPr>
          <w:b/>
          <w:bCs/>
          <w:sz w:val="24"/>
          <w:szCs w:val="24"/>
        </w:rPr>
        <w:t xml:space="preserve">VIII - DISPOSIÇÕES GERAIS </w:t>
      </w:r>
    </w:p>
    <w:p w14:paraId="27983436" w14:textId="77777777" w:rsidR="009B7430" w:rsidRPr="009B7430" w:rsidRDefault="009B7430" w:rsidP="009B7430">
      <w:pPr>
        <w:jc w:val="center"/>
        <w:rPr>
          <w:sz w:val="24"/>
          <w:szCs w:val="24"/>
        </w:rPr>
      </w:pPr>
      <w:r w:rsidRPr="009B7430">
        <w:rPr>
          <w:b/>
          <w:bCs/>
          <w:color w:val="00000A"/>
          <w:sz w:val="24"/>
          <w:szCs w:val="24"/>
        </w:rPr>
        <w:t xml:space="preserve"> </w:t>
      </w:r>
    </w:p>
    <w:p w14:paraId="1517C952" w14:textId="77777777" w:rsidR="009B7430" w:rsidRPr="009B7430" w:rsidRDefault="009B7430" w:rsidP="009B7430">
      <w:pPr>
        <w:ind w:firstLine="1701"/>
        <w:jc w:val="both"/>
        <w:rPr>
          <w:color w:val="00000A"/>
          <w:sz w:val="24"/>
          <w:szCs w:val="24"/>
        </w:rPr>
      </w:pPr>
      <w:r w:rsidRPr="009B7430">
        <w:rPr>
          <w:b/>
          <w:bCs/>
          <w:color w:val="00000A"/>
          <w:sz w:val="24"/>
          <w:szCs w:val="24"/>
        </w:rPr>
        <w:t>Artigo 32 -</w:t>
      </w:r>
      <w:r w:rsidRPr="009B7430">
        <w:rPr>
          <w:color w:val="00000A"/>
          <w:sz w:val="24"/>
          <w:szCs w:val="24"/>
        </w:rPr>
        <w:t xml:space="preserve"> A atualização do endereço eletrônico junto à Secretaria do CONSIN, é de responsabilidade exclusiva dos Conselheiros, os quais também tem a obrigação de informar o seu suplente em caso de impossibilidade de participação na reunião.</w:t>
      </w:r>
    </w:p>
    <w:p w14:paraId="4C931020" w14:textId="77777777" w:rsidR="009B7430" w:rsidRPr="009B7430" w:rsidRDefault="009B7430" w:rsidP="009B7430">
      <w:pPr>
        <w:ind w:firstLine="1701"/>
        <w:jc w:val="both"/>
        <w:rPr>
          <w:color w:val="00000A"/>
          <w:sz w:val="24"/>
          <w:szCs w:val="24"/>
        </w:rPr>
      </w:pPr>
    </w:p>
    <w:p w14:paraId="40DE8473" w14:textId="77777777" w:rsidR="009B7430" w:rsidRPr="009B7430" w:rsidRDefault="009B7430" w:rsidP="009B7430">
      <w:pPr>
        <w:ind w:firstLine="1701"/>
        <w:jc w:val="both"/>
        <w:rPr>
          <w:color w:val="00000A"/>
          <w:sz w:val="24"/>
          <w:szCs w:val="24"/>
        </w:rPr>
      </w:pPr>
      <w:r w:rsidRPr="009B7430">
        <w:rPr>
          <w:b/>
          <w:bCs/>
          <w:color w:val="00000A"/>
          <w:sz w:val="24"/>
          <w:szCs w:val="24"/>
        </w:rPr>
        <w:t xml:space="preserve">Artigo 33 </w:t>
      </w:r>
      <w:r w:rsidRPr="009B7430">
        <w:rPr>
          <w:color w:val="00000A"/>
          <w:sz w:val="24"/>
          <w:szCs w:val="24"/>
        </w:rPr>
        <w:t>- Os casos omissos surgidos durante as Reuniões serão decididos por maioria simples do Plenário.</w:t>
      </w:r>
    </w:p>
    <w:p w14:paraId="338C0E0A" w14:textId="77777777" w:rsidR="009B7430" w:rsidRPr="009B7430" w:rsidRDefault="009B7430" w:rsidP="009B7430">
      <w:pPr>
        <w:ind w:firstLine="1701"/>
        <w:jc w:val="both"/>
        <w:rPr>
          <w:color w:val="00000A"/>
          <w:sz w:val="24"/>
          <w:szCs w:val="24"/>
        </w:rPr>
      </w:pPr>
    </w:p>
    <w:p w14:paraId="1F035C71" w14:textId="77777777" w:rsidR="009B7430" w:rsidRPr="009B7430" w:rsidRDefault="009B7430" w:rsidP="009B7430">
      <w:pPr>
        <w:ind w:firstLine="1701"/>
        <w:jc w:val="both"/>
        <w:rPr>
          <w:sz w:val="24"/>
          <w:szCs w:val="24"/>
        </w:rPr>
      </w:pPr>
      <w:r w:rsidRPr="009B7430">
        <w:rPr>
          <w:b/>
          <w:bCs/>
          <w:sz w:val="24"/>
          <w:szCs w:val="24"/>
        </w:rPr>
        <w:t>Artigo 34 -</w:t>
      </w:r>
      <w:r w:rsidRPr="009B7430">
        <w:rPr>
          <w:sz w:val="24"/>
          <w:szCs w:val="24"/>
        </w:rPr>
        <w:t xml:space="preserve"> Este Regimento Interno entra em vigor nesta data.</w:t>
      </w:r>
    </w:p>
    <w:p w14:paraId="5EFE277A" w14:textId="77777777" w:rsidR="009B7430" w:rsidRPr="009B7430" w:rsidRDefault="009B7430" w:rsidP="009B7430">
      <w:pPr>
        <w:jc w:val="center"/>
        <w:rPr>
          <w:sz w:val="24"/>
          <w:szCs w:val="24"/>
        </w:rPr>
      </w:pPr>
    </w:p>
    <w:p w14:paraId="0A96C3F9" w14:textId="77777777" w:rsidR="009B7430" w:rsidRDefault="009B7430">
      <w:pPr>
        <w:tabs>
          <w:tab w:val="left" w:pos="8789"/>
        </w:tabs>
        <w:ind w:left="1701"/>
        <w:jc w:val="both"/>
        <w:rPr>
          <w:color w:val="000000"/>
          <w:sz w:val="24"/>
          <w:szCs w:val="24"/>
        </w:rPr>
      </w:pPr>
    </w:p>
    <w:p w14:paraId="6BEB421A" w14:textId="77777777" w:rsidR="00602E9E" w:rsidRDefault="00602E9E">
      <w:pPr>
        <w:tabs>
          <w:tab w:val="left" w:pos="8789"/>
        </w:tabs>
        <w:ind w:left="1701"/>
        <w:jc w:val="both"/>
        <w:rPr>
          <w:color w:val="000000"/>
          <w:sz w:val="24"/>
          <w:szCs w:val="24"/>
        </w:rPr>
      </w:pPr>
    </w:p>
    <w:p w14:paraId="3B53E08C" w14:textId="77777777" w:rsidR="00602E9E" w:rsidRDefault="00602E9E">
      <w:pPr>
        <w:tabs>
          <w:tab w:val="left" w:pos="8789"/>
        </w:tabs>
        <w:ind w:left="1701"/>
        <w:jc w:val="both"/>
        <w:rPr>
          <w:color w:val="000000"/>
          <w:sz w:val="24"/>
          <w:szCs w:val="24"/>
        </w:rPr>
      </w:pPr>
    </w:p>
    <w:p w14:paraId="1BDA3381" w14:textId="77777777" w:rsidR="00602E9E" w:rsidRDefault="00602E9E">
      <w:pPr>
        <w:tabs>
          <w:tab w:val="left" w:pos="8789"/>
        </w:tabs>
        <w:ind w:left="1701"/>
        <w:jc w:val="both"/>
        <w:rPr>
          <w:color w:val="000000"/>
          <w:sz w:val="24"/>
          <w:szCs w:val="24"/>
        </w:rPr>
      </w:pPr>
    </w:p>
    <w:p w14:paraId="1CF68AC5" w14:textId="77777777" w:rsidR="00602E9E" w:rsidRDefault="00602E9E">
      <w:pPr>
        <w:tabs>
          <w:tab w:val="left" w:pos="8789"/>
        </w:tabs>
        <w:ind w:left="1701"/>
        <w:jc w:val="both"/>
        <w:rPr>
          <w:color w:val="000000"/>
          <w:sz w:val="24"/>
          <w:szCs w:val="24"/>
        </w:rPr>
      </w:pPr>
    </w:p>
    <w:p w14:paraId="3936762B" w14:textId="77777777" w:rsidR="00602E9E" w:rsidRDefault="00602E9E">
      <w:pPr>
        <w:tabs>
          <w:tab w:val="left" w:pos="8789"/>
        </w:tabs>
        <w:ind w:left="1701"/>
        <w:jc w:val="both"/>
        <w:rPr>
          <w:color w:val="000000"/>
          <w:sz w:val="24"/>
          <w:szCs w:val="24"/>
        </w:rPr>
      </w:pPr>
    </w:p>
    <w:p w14:paraId="796017D9" w14:textId="77777777" w:rsidR="00602E9E" w:rsidRDefault="00602E9E">
      <w:pPr>
        <w:tabs>
          <w:tab w:val="left" w:pos="8789"/>
        </w:tabs>
        <w:ind w:left="1701"/>
        <w:jc w:val="both"/>
        <w:rPr>
          <w:color w:val="000000"/>
          <w:sz w:val="24"/>
          <w:szCs w:val="24"/>
        </w:rPr>
      </w:pPr>
    </w:p>
    <w:sectPr w:rsidR="00602E9E">
      <w:headerReference w:type="default" r:id="rId10"/>
      <w:pgSz w:w="11906" w:h="16838"/>
      <w:pgMar w:top="1440" w:right="1080" w:bottom="1440"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045E69" w14:textId="77777777" w:rsidR="00B5672A" w:rsidRDefault="00B5672A">
      <w:r>
        <w:separator/>
      </w:r>
    </w:p>
  </w:endnote>
  <w:endnote w:type="continuationSeparator" w:id="0">
    <w:p w14:paraId="1C8EA14E" w14:textId="77777777" w:rsidR="00B5672A" w:rsidRDefault="00B567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3E3CFE50-1700-4849-A767-A90BF13CE7EF}"/>
  </w:font>
  <w:font w:name="Tahoma">
    <w:panose1 w:val="020B0604030504040204"/>
    <w:charset w:val="00"/>
    <w:family w:val="swiss"/>
    <w:pitch w:val="variable"/>
    <w:sig w:usb0="E1002EFF" w:usb1="C000605B" w:usb2="00000029" w:usb3="00000000" w:csb0="000101FF" w:csb1="00000000"/>
    <w:embedRegular r:id="rId2" w:fontKey="{3D26D21C-CD2B-47CB-A440-6DEDDE9753D2}"/>
  </w:font>
  <w:font w:name="Lucida Sans Unicode">
    <w:panose1 w:val="020B0602030504020204"/>
    <w:charset w:val="00"/>
    <w:family w:val="swiss"/>
    <w:pitch w:val="variable"/>
    <w:sig w:usb0="80000AFF" w:usb1="0000396B" w:usb2="00000000" w:usb3="00000000" w:csb0="000000BF" w:csb1="00000000"/>
    <w:embedRegular r:id="rId3" w:fontKey="{7BBCCCA5-513E-45B4-95F1-81CE59AE23E6}"/>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embedItalic r:id="rId4" w:fontKey="{7C8E762F-CC9A-4C27-82B8-C2A8003A3C57}"/>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5" w:fontKey="{B8B6C81B-B85E-4D3F-906C-6662D6AAE441}"/>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340A7E" w14:textId="77777777" w:rsidR="00B5672A" w:rsidRDefault="00B5672A">
      <w:r>
        <w:separator/>
      </w:r>
    </w:p>
  </w:footnote>
  <w:footnote w:type="continuationSeparator" w:id="0">
    <w:p w14:paraId="51F42F0B" w14:textId="77777777" w:rsidR="00B5672A" w:rsidRDefault="00B567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F7C2FF" w14:textId="77777777" w:rsidR="00602E9E" w:rsidRDefault="00C11993">
    <w:pPr>
      <w:ind w:left="1701"/>
      <w:jc w:val="both"/>
    </w:pPr>
    <w:r>
      <w:rPr>
        <w:noProof/>
      </w:rPr>
      <w:drawing>
        <wp:anchor distT="0" distB="0" distL="114300" distR="114300" simplePos="0" relativeHeight="251658240" behindDoc="0" locked="0" layoutInCell="1" hidden="0" allowOverlap="1" wp14:anchorId="16EE6A4A" wp14:editId="53704491">
          <wp:simplePos x="0" y="0"/>
          <wp:positionH relativeFrom="column">
            <wp:posOffset>2634615</wp:posOffset>
          </wp:positionH>
          <wp:positionV relativeFrom="paragraph">
            <wp:posOffset>-154304</wp:posOffset>
          </wp:positionV>
          <wp:extent cx="909955" cy="876935"/>
          <wp:effectExtent l="0" t="0" r="0" b="0"/>
          <wp:wrapNone/>
          <wp:docPr id="91576289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909955" cy="876935"/>
                  </a:xfrm>
                  <a:prstGeom prst="rect">
                    <a:avLst/>
                  </a:prstGeom>
                  <a:ln/>
                </pic:spPr>
              </pic:pic>
            </a:graphicData>
          </a:graphic>
        </wp:anchor>
      </w:drawing>
    </w:r>
  </w:p>
  <w:p w14:paraId="590093C4" w14:textId="77777777" w:rsidR="00602E9E" w:rsidRDefault="00602E9E">
    <w:pPr>
      <w:pBdr>
        <w:top w:val="nil"/>
        <w:left w:val="nil"/>
        <w:bottom w:val="nil"/>
        <w:right w:val="nil"/>
        <w:between w:val="nil"/>
      </w:pBdr>
      <w:tabs>
        <w:tab w:val="center" w:pos="4252"/>
        <w:tab w:val="right" w:pos="8504"/>
        <w:tab w:val="right" w:pos="10773"/>
      </w:tabs>
      <w:ind w:left="-1134" w:right="-1134"/>
      <w:jc w:val="center"/>
      <w:rPr>
        <w:rFonts w:ascii="Arial" w:eastAsia="Arial" w:hAnsi="Arial" w:cs="Arial"/>
        <w:color w:val="000000"/>
      </w:rPr>
    </w:pPr>
  </w:p>
  <w:p w14:paraId="0631ABF6" w14:textId="77777777" w:rsidR="00602E9E" w:rsidRDefault="00602E9E">
    <w:pPr>
      <w:pBdr>
        <w:top w:val="nil"/>
        <w:left w:val="nil"/>
        <w:bottom w:val="nil"/>
        <w:right w:val="nil"/>
        <w:between w:val="nil"/>
      </w:pBdr>
      <w:tabs>
        <w:tab w:val="center" w:pos="4252"/>
        <w:tab w:val="right" w:pos="8504"/>
        <w:tab w:val="right" w:pos="10773"/>
      </w:tabs>
      <w:ind w:left="-1134" w:right="-1134"/>
      <w:jc w:val="center"/>
      <w:rPr>
        <w:rFonts w:ascii="Arial" w:eastAsia="Arial" w:hAnsi="Arial" w:cs="Arial"/>
        <w:color w:val="000000"/>
      </w:rPr>
    </w:pPr>
  </w:p>
  <w:p w14:paraId="3A9EA31B" w14:textId="77777777" w:rsidR="00602E9E" w:rsidRDefault="00602E9E">
    <w:pPr>
      <w:pBdr>
        <w:top w:val="nil"/>
        <w:left w:val="nil"/>
        <w:bottom w:val="nil"/>
        <w:right w:val="nil"/>
        <w:between w:val="nil"/>
      </w:pBdr>
      <w:tabs>
        <w:tab w:val="center" w:pos="4252"/>
        <w:tab w:val="right" w:pos="8504"/>
        <w:tab w:val="right" w:pos="10773"/>
      </w:tabs>
      <w:ind w:left="-1134" w:right="-1134"/>
      <w:jc w:val="center"/>
      <w:rPr>
        <w:rFonts w:ascii="Arial" w:eastAsia="Arial" w:hAnsi="Arial" w:cs="Arial"/>
        <w:color w:val="000000"/>
      </w:rPr>
    </w:pPr>
  </w:p>
  <w:p w14:paraId="72E41920" w14:textId="77777777" w:rsidR="00602E9E" w:rsidRDefault="00602E9E">
    <w:pPr>
      <w:pBdr>
        <w:top w:val="nil"/>
        <w:left w:val="nil"/>
        <w:bottom w:val="nil"/>
        <w:right w:val="nil"/>
        <w:between w:val="nil"/>
      </w:pBdr>
      <w:tabs>
        <w:tab w:val="center" w:pos="4252"/>
        <w:tab w:val="right" w:pos="8504"/>
        <w:tab w:val="right" w:pos="10773"/>
      </w:tabs>
      <w:ind w:left="-1134" w:right="-1134"/>
      <w:jc w:val="center"/>
      <w:rPr>
        <w:rFonts w:ascii="Arial" w:eastAsia="Arial" w:hAnsi="Arial" w:cs="Arial"/>
        <w:color w:val="000000"/>
      </w:rPr>
    </w:pPr>
  </w:p>
  <w:p w14:paraId="33A4C40E" w14:textId="77777777" w:rsidR="00602E9E" w:rsidRDefault="00C11993">
    <w:pPr>
      <w:pBdr>
        <w:top w:val="nil"/>
        <w:left w:val="nil"/>
        <w:bottom w:val="nil"/>
        <w:right w:val="nil"/>
        <w:between w:val="nil"/>
      </w:pBdr>
      <w:tabs>
        <w:tab w:val="center" w:pos="4252"/>
        <w:tab w:val="right" w:pos="8504"/>
        <w:tab w:val="right" w:pos="10773"/>
      </w:tabs>
      <w:ind w:left="-1134" w:right="-1134"/>
      <w:jc w:val="center"/>
      <w:rPr>
        <w:color w:val="000000"/>
        <w:sz w:val="24"/>
        <w:szCs w:val="24"/>
      </w:rPr>
    </w:pPr>
    <w:r>
      <w:rPr>
        <w:color w:val="000000"/>
        <w:sz w:val="24"/>
        <w:szCs w:val="24"/>
      </w:rPr>
      <w:t>MINISTÉRIO DA EDUCAÇÃO</w:t>
    </w:r>
  </w:p>
  <w:p w14:paraId="5302286C" w14:textId="77777777" w:rsidR="00602E9E" w:rsidRDefault="00C11993">
    <w:pPr>
      <w:pBdr>
        <w:top w:val="nil"/>
        <w:left w:val="nil"/>
        <w:bottom w:val="nil"/>
        <w:right w:val="nil"/>
        <w:between w:val="nil"/>
      </w:pBdr>
      <w:tabs>
        <w:tab w:val="center" w:pos="4252"/>
        <w:tab w:val="right" w:pos="8504"/>
        <w:tab w:val="right" w:pos="10773"/>
      </w:tabs>
      <w:ind w:left="-1134" w:right="-1134"/>
      <w:jc w:val="center"/>
      <w:rPr>
        <w:color w:val="000000"/>
        <w:sz w:val="24"/>
        <w:szCs w:val="24"/>
      </w:rPr>
    </w:pPr>
    <w:r>
      <w:rPr>
        <w:color w:val="000000"/>
        <w:sz w:val="24"/>
        <w:szCs w:val="24"/>
      </w:rPr>
      <w:t>UNIVERSIDADE FEDERAL DE MATO GROSSO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2E9E"/>
    <w:rsid w:val="00015915"/>
    <w:rsid w:val="00063010"/>
    <w:rsid w:val="000B5618"/>
    <w:rsid w:val="000E7CB5"/>
    <w:rsid w:val="0011561A"/>
    <w:rsid w:val="0015140E"/>
    <w:rsid w:val="00165D6F"/>
    <w:rsid w:val="00194543"/>
    <w:rsid w:val="001A36AA"/>
    <w:rsid w:val="00204315"/>
    <w:rsid w:val="0023675C"/>
    <w:rsid w:val="00270F84"/>
    <w:rsid w:val="00274F50"/>
    <w:rsid w:val="002832C3"/>
    <w:rsid w:val="00287531"/>
    <w:rsid w:val="0031052A"/>
    <w:rsid w:val="00351095"/>
    <w:rsid w:val="003C3B49"/>
    <w:rsid w:val="003F2E0C"/>
    <w:rsid w:val="00441190"/>
    <w:rsid w:val="004A6F05"/>
    <w:rsid w:val="00511415"/>
    <w:rsid w:val="00533307"/>
    <w:rsid w:val="005723D4"/>
    <w:rsid w:val="00575F88"/>
    <w:rsid w:val="0058331D"/>
    <w:rsid w:val="00595FBF"/>
    <w:rsid w:val="005B5E25"/>
    <w:rsid w:val="00602E9E"/>
    <w:rsid w:val="00624C90"/>
    <w:rsid w:val="006314B7"/>
    <w:rsid w:val="006359FF"/>
    <w:rsid w:val="00656580"/>
    <w:rsid w:val="00660B5F"/>
    <w:rsid w:val="006660DC"/>
    <w:rsid w:val="00693420"/>
    <w:rsid w:val="006A2077"/>
    <w:rsid w:val="006A5B0B"/>
    <w:rsid w:val="006E1F1A"/>
    <w:rsid w:val="00704D9B"/>
    <w:rsid w:val="007C3B74"/>
    <w:rsid w:val="007C5241"/>
    <w:rsid w:val="007F0774"/>
    <w:rsid w:val="007F4896"/>
    <w:rsid w:val="00810C08"/>
    <w:rsid w:val="008C03A9"/>
    <w:rsid w:val="00922691"/>
    <w:rsid w:val="009565E2"/>
    <w:rsid w:val="00965E7F"/>
    <w:rsid w:val="009672D4"/>
    <w:rsid w:val="00987D97"/>
    <w:rsid w:val="00992D1F"/>
    <w:rsid w:val="009A416D"/>
    <w:rsid w:val="009B7430"/>
    <w:rsid w:val="009C6445"/>
    <w:rsid w:val="009D61F1"/>
    <w:rsid w:val="009E6903"/>
    <w:rsid w:val="00A67287"/>
    <w:rsid w:val="00A773B1"/>
    <w:rsid w:val="00A84149"/>
    <w:rsid w:val="00AB1140"/>
    <w:rsid w:val="00AC5A50"/>
    <w:rsid w:val="00B5672A"/>
    <w:rsid w:val="00BE2D6F"/>
    <w:rsid w:val="00C11993"/>
    <w:rsid w:val="00C75A30"/>
    <w:rsid w:val="00C801C6"/>
    <w:rsid w:val="00CA7F1B"/>
    <w:rsid w:val="00D06018"/>
    <w:rsid w:val="00D50F0F"/>
    <w:rsid w:val="00D6539A"/>
    <w:rsid w:val="00D928E8"/>
    <w:rsid w:val="00DE5B8C"/>
    <w:rsid w:val="00DF3C94"/>
    <w:rsid w:val="00E049E5"/>
    <w:rsid w:val="00E319E2"/>
    <w:rsid w:val="00EE0AE0"/>
    <w:rsid w:val="00F1268D"/>
    <w:rsid w:val="00F41163"/>
    <w:rsid w:val="00F61F82"/>
    <w:rsid w:val="00F72BAC"/>
    <w:rsid w:val="00F77E4A"/>
    <w:rsid w:val="00FE3CD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9687B"/>
  <w15:docId w15:val="{FCC2BC1E-D0D0-4CC9-99CE-946D03375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suppressAutoHyphens/>
      <w:spacing w:before="240" w:after="60" w:line="1" w:lineRule="atLeast"/>
      <w:ind w:leftChars="-1" w:left="-1" w:hangingChars="1" w:hanging="1"/>
      <w:textDirection w:val="btLr"/>
      <w:textAlignment w:val="top"/>
      <w:outlineLvl w:val="3"/>
    </w:pPr>
    <w:rPr>
      <w:b/>
      <w:bCs/>
      <w:position w:val="-1"/>
      <w:sz w:val="28"/>
      <w:szCs w:val="28"/>
    </w:rPr>
  </w:style>
  <w:style w:type="paragraph" w:styleId="Ttulo5">
    <w:name w:val="heading 5"/>
    <w:basedOn w:val="Normal"/>
    <w:next w:val="Normal"/>
    <w:uiPriority w:val="9"/>
    <w:semiHidden/>
    <w:unhideWhenUsed/>
    <w:qFormat/>
    <w:pPr>
      <w:keepNext/>
      <w:keepLines/>
      <w:spacing w:before="220" w:after="40"/>
      <w:outlineLvl w:val="4"/>
    </w:pPr>
    <w:rPr>
      <w:b/>
      <w:bCs/>
      <w:sz w:val="22"/>
      <w:szCs w:val="22"/>
    </w:rPr>
  </w:style>
  <w:style w:type="paragraph" w:styleId="Ttulo6">
    <w:name w:val="heading 6"/>
    <w:basedOn w:val="Normal"/>
    <w:next w:val="Normal"/>
    <w:uiPriority w:val="9"/>
    <w:semiHidden/>
    <w:unhideWhenUsed/>
    <w:qFormat/>
    <w:pPr>
      <w:keepNext/>
      <w:suppressAutoHyphens/>
      <w:spacing w:line="1" w:lineRule="atLeast"/>
      <w:ind w:leftChars="-1" w:left="-1" w:hangingChars="1" w:hanging="1"/>
      <w:jc w:val="both"/>
      <w:textDirection w:val="btLr"/>
      <w:textAlignment w:val="top"/>
      <w:outlineLvl w:val="5"/>
    </w:pPr>
    <w:rPr>
      <w:b/>
      <w:position w:val="-1"/>
      <w:sz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character" w:customStyle="1" w:styleId="Ttulo4Char">
    <w:name w:val="Título 4 Char"/>
    <w:rPr>
      <w:rFonts w:ascii="Times New Roman" w:eastAsia="Times New Roman" w:hAnsi="Times New Roman" w:cs="Times New Roman"/>
      <w:b/>
      <w:bCs/>
      <w:w w:val="100"/>
      <w:position w:val="-1"/>
      <w:sz w:val="28"/>
      <w:szCs w:val="28"/>
      <w:effect w:val="none"/>
      <w:vertAlign w:val="baseline"/>
      <w:cs w:val="0"/>
      <w:em w:val="none"/>
      <w:lang w:eastAsia="pt-BR"/>
    </w:rPr>
  </w:style>
  <w:style w:type="character" w:customStyle="1" w:styleId="Ttulo6Char">
    <w:name w:val="Título 6 Char"/>
    <w:rPr>
      <w:rFonts w:ascii="Times New Roman" w:eastAsia="Times New Roman" w:hAnsi="Times New Roman" w:cs="Times New Roman"/>
      <w:b/>
      <w:w w:val="100"/>
      <w:position w:val="-1"/>
      <w:sz w:val="32"/>
      <w:szCs w:val="20"/>
      <w:effect w:val="none"/>
      <w:vertAlign w:val="baseline"/>
      <w:cs w:val="0"/>
      <w:em w:val="none"/>
      <w:lang w:eastAsia="pt-BR"/>
    </w:rPr>
  </w:style>
  <w:style w:type="paragraph" w:styleId="Rodap">
    <w:name w:val="footer"/>
    <w:basedOn w:val="Normal"/>
    <w:qFormat/>
    <w:pPr>
      <w:tabs>
        <w:tab w:val="center" w:pos="4252"/>
        <w:tab w:val="right" w:pos="8504"/>
      </w:tabs>
      <w:suppressAutoHyphens/>
      <w:spacing w:after="200" w:line="276" w:lineRule="auto"/>
      <w:ind w:leftChars="-1" w:left="-1" w:hangingChars="1" w:hanging="1"/>
      <w:textDirection w:val="btLr"/>
      <w:textAlignment w:val="top"/>
      <w:outlineLvl w:val="0"/>
    </w:pPr>
    <w:rPr>
      <w:rFonts w:ascii="Calibri" w:eastAsia="Calibri" w:hAnsi="Calibri"/>
      <w:position w:val="-1"/>
    </w:rPr>
  </w:style>
  <w:style w:type="character" w:customStyle="1" w:styleId="RodapChar">
    <w:name w:val="Rodapé Char"/>
    <w:rPr>
      <w:rFonts w:ascii="Calibri" w:eastAsia="Calibri" w:hAnsi="Calibri" w:cs="Times New Roman"/>
      <w:w w:val="100"/>
      <w:position w:val="-1"/>
      <w:effect w:val="none"/>
      <w:vertAlign w:val="baseline"/>
      <w:cs w:val="0"/>
      <w:em w:val="none"/>
    </w:rPr>
  </w:style>
  <w:style w:type="paragraph" w:styleId="Textodebalo">
    <w:name w:val="Balloon Text"/>
    <w:basedOn w:val="Normal"/>
    <w:qFormat/>
    <w:pPr>
      <w:suppressAutoHyphens/>
      <w:spacing w:line="1" w:lineRule="atLeast"/>
      <w:ind w:leftChars="-1" w:left="-1" w:hangingChars="1" w:hanging="1"/>
      <w:textDirection w:val="btLr"/>
      <w:textAlignment w:val="top"/>
      <w:outlineLvl w:val="0"/>
    </w:pPr>
    <w:rPr>
      <w:rFonts w:ascii="Tahoma" w:hAnsi="Tahoma"/>
      <w:position w:val="-1"/>
      <w:sz w:val="16"/>
      <w:szCs w:val="16"/>
    </w:rPr>
  </w:style>
  <w:style w:type="character" w:customStyle="1" w:styleId="TextodebaloChar">
    <w:name w:val="Texto de balão Char"/>
    <w:rPr>
      <w:rFonts w:ascii="Tahoma" w:eastAsia="Times New Roman" w:hAnsi="Tahoma" w:cs="Tahoma"/>
      <w:w w:val="100"/>
      <w:position w:val="-1"/>
      <w:sz w:val="16"/>
      <w:szCs w:val="16"/>
      <w:effect w:val="none"/>
      <w:vertAlign w:val="baseline"/>
      <w:cs w:val="0"/>
      <w:em w:val="none"/>
      <w:lang w:eastAsia="pt-BR"/>
    </w:rPr>
  </w:style>
  <w:style w:type="character" w:styleId="Hyperlink">
    <w:name w:val="Hyperlink"/>
    <w:qFormat/>
    <w:rPr>
      <w:color w:val="0563C1"/>
      <w:w w:val="100"/>
      <w:position w:val="-1"/>
      <w:u w:val="single"/>
      <w:effect w:val="none"/>
      <w:vertAlign w:val="baseline"/>
      <w:cs w:val="0"/>
      <w:em w:val="none"/>
    </w:rPr>
  </w:style>
  <w:style w:type="character" w:customStyle="1" w:styleId="UnresolvedMention">
    <w:name w:val="Unresolved Mention"/>
    <w:qFormat/>
    <w:rPr>
      <w:color w:val="808080"/>
      <w:w w:val="100"/>
      <w:position w:val="-1"/>
      <w:effect w:val="none"/>
      <w:shd w:val="clear" w:color="auto" w:fill="E6E6E6"/>
      <w:vertAlign w:val="baseline"/>
      <w:cs w:val="0"/>
      <w:em w:val="none"/>
    </w:rPr>
  </w:style>
  <w:style w:type="character" w:styleId="HiperlinkVisitado">
    <w:name w:val="FollowedHyperlink"/>
    <w:qFormat/>
    <w:rPr>
      <w:color w:val="954F72"/>
      <w:w w:val="100"/>
      <w:position w:val="-1"/>
      <w:u w:val="single"/>
      <w:effect w:val="none"/>
      <w:vertAlign w:val="baseline"/>
      <w:cs w:val="0"/>
      <w:em w:val="none"/>
    </w:rPr>
  </w:style>
  <w:style w:type="table" w:styleId="Tabelacomgrade">
    <w:name w:val="Table Grid"/>
    <w:basedOn w:val="Tabela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qFormat/>
    <w:pPr>
      <w:tabs>
        <w:tab w:val="center" w:pos="4252"/>
        <w:tab w:val="right" w:pos="8504"/>
      </w:tabs>
      <w:suppressAutoHyphens/>
      <w:spacing w:line="1" w:lineRule="atLeast"/>
      <w:ind w:leftChars="-1" w:left="-1" w:hangingChars="1" w:hanging="1"/>
      <w:textDirection w:val="btLr"/>
      <w:textAlignment w:val="top"/>
      <w:outlineLvl w:val="0"/>
    </w:pPr>
    <w:rPr>
      <w:position w:val="-1"/>
    </w:rPr>
  </w:style>
  <w:style w:type="character" w:customStyle="1" w:styleId="CabealhoChar">
    <w:name w:val="Cabeçalho Char"/>
    <w:rPr>
      <w:rFonts w:ascii="Times New Roman" w:eastAsia="Times New Roman" w:hAnsi="Times New Roman"/>
      <w:w w:val="100"/>
      <w:position w:val="-1"/>
      <w:effect w:val="none"/>
      <w:vertAlign w:val="baseline"/>
      <w:cs w:val="0"/>
      <w:em w:val="none"/>
    </w:rPr>
  </w:style>
  <w:style w:type="paragraph" w:styleId="Recuodecorpodetexto">
    <w:name w:val="Body Text Indent"/>
    <w:basedOn w:val="Normal"/>
    <w:qFormat/>
    <w:pPr>
      <w:widowControl w:val="0"/>
      <w:spacing w:line="1" w:lineRule="atLeast"/>
      <w:ind w:leftChars="-1" w:left="741" w:hangingChars="1" w:hanging="1"/>
      <w:jc w:val="both"/>
      <w:textDirection w:val="btLr"/>
      <w:textAlignment w:val="top"/>
      <w:outlineLvl w:val="0"/>
    </w:pPr>
    <w:rPr>
      <w:rFonts w:eastAsia="Lucida Sans Unicode"/>
      <w:color w:val="000000"/>
      <w:position w:val="-1"/>
      <w:sz w:val="24"/>
      <w:szCs w:val="24"/>
    </w:rPr>
  </w:style>
  <w:style w:type="character" w:customStyle="1" w:styleId="RecuodecorpodetextoChar">
    <w:name w:val="Recuo de corpo de texto Char"/>
    <w:rPr>
      <w:rFonts w:ascii="Times New Roman" w:eastAsia="Lucida Sans Unicode" w:hAnsi="Times New Roman"/>
      <w:color w:val="000000"/>
      <w:w w:val="100"/>
      <w:position w:val="-1"/>
      <w:sz w:val="24"/>
      <w:szCs w:val="24"/>
      <w:effect w:val="none"/>
      <w:vertAlign w:val="baseline"/>
      <w:cs w:val="0"/>
      <w:em w:val="none"/>
    </w:rPr>
  </w:style>
  <w:style w:type="paragraph" w:styleId="TextosemFormatao">
    <w:name w:val="Plain Text"/>
    <w:basedOn w:val="Normal"/>
    <w:qFormat/>
    <w:pPr>
      <w:suppressAutoHyphens/>
      <w:spacing w:line="1" w:lineRule="atLeast"/>
      <w:ind w:leftChars="-1" w:left="-1" w:hangingChars="1" w:hanging="1"/>
      <w:textDirection w:val="btLr"/>
      <w:textAlignment w:val="top"/>
      <w:outlineLvl w:val="0"/>
    </w:pPr>
    <w:rPr>
      <w:rFonts w:ascii="Courier New" w:hAnsi="Courier New" w:cs="Courier New"/>
      <w:position w:val="-1"/>
    </w:rPr>
  </w:style>
  <w:style w:type="character" w:customStyle="1" w:styleId="TextosemFormataoChar">
    <w:name w:val="Texto sem Formatação Char"/>
    <w:rPr>
      <w:rFonts w:ascii="Courier New" w:eastAsia="Times New Roman" w:hAnsi="Courier New" w:cs="Courier New"/>
      <w:w w:val="100"/>
      <w:position w:val="-1"/>
      <w:effect w:val="none"/>
      <w:vertAlign w:val="baseline"/>
      <w:cs w:val="0"/>
      <w:em w:val="none"/>
    </w:rPr>
  </w:style>
  <w:style w:type="paragraph" w:customStyle="1" w:styleId="paragraph">
    <w:name w:val="paragraph"/>
    <w:basedOn w:val="Normal"/>
    <w:pPr>
      <w:suppressAutoHyphens/>
      <w:spacing w:before="100" w:beforeAutospacing="1" w:after="100" w:afterAutospacing="1" w:line="1" w:lineRule="atLeast"/>
      <w:ind w:leftChars="-1" w:left="-1" w:hangingChars="1" w:hanging="1"/>
      <w:textDirection w:val="btLr"/>
      <w:textAlignment w:val="top"/>
      <w:outlineLvl w:val="0"/>
    </w:pPr>
    <w:rPr>
      <w:position w:val="-1"/>
      <w:sz w:val="24"/>
      <w:szCs w:val="24"/>
    </w:rPr>
  </w:style>
  <w:style w:type="character" w:customStyle="1" w:styleId="normaltextrun">
    <w:name w:val="normaltextrun"/>
    <w:rPr>
      <w:w w:val="100"/>
      <w:position w:val="-1"/>
      <w:effect w:val="none"/>
      <w:vertAlign w:val="baseline"/>
      <w:cs w:val="0"/>
      <w:em w:val="none"/>
    </w:rPr>
  </w:style>
  <w:style w:type="character" w:customStyle="1" w:styleId="apple-converted-space">
    <w:name w:val="apple-converted-space"/>
    <w:rPr>
      <w:w w:val="100"/>
      <w:position w:val="-1"/>
      <w:effect w:val="none"/>
      <w:vertAlign w:val="baseline"/>
      <w:cs w:val="0"/>
      <w:em w:val="none"/>
    </w:rPr>
  </w:style>
  <w:style w:type="character" w:customStyle="1" w:styleId="eop">
    <w:name w:val="eop"/>
    <w:rPr>
      <w:w w:val="100"/>
      <w:position w:val="-1"/>
      <w:effect w:val="none"/>
      <w:vertAlign w:val="baseline"/>
      <w:cs w:val="0"/>
      <w:em w:val="none"/>
    </w:rPr>
  </w:style>
  <w:style w:type="paragraph" w:styleId="PargrafodaLista">
    <w:name w:val="List Paragraph"/>
    <w:basedOn w:val="Normal"/>
    <w:pPr>
      <w:suppressAutoHyphens/>
      <w:spacing w:after="160" w:line="256" w:lineRule="auto"/>
      <w:ind w:leftChars="-1" w:left="720" w:hangingChars="1" w:hanging="1"/>
      <w:contextualSpacing/>
      <w:textDirection w:val="btLr"/>
      <w:textAlignment w:val="top"/>
      <w:outlineLvl w:val="0"/>
    </w:pPr>
    <w:rPr>
      <w:rFonts w:ascii="Calibri" w:eastAsia="Calibri" w:hAnsi="Calibri"/>
      <w:position w:val="-1"/>
      <w:sz w:val="22"/>
      <w:szCs w:val="22"/>
      <w:lang w:eastAsia="en-US"/>
    </w:rPr>
  </w:style>
  <w:style w:type="paragraph" w:styleId="NormalWeb">
    <w:name w:val="Normal (Web)"/>
    <w:basedOn w:val="Normal"/>
    <w:uiPriority w:val="99"/>
    <w:qFormat/>
    <w:pPr>
      <w:suppressAutoHyphens/>
      <w:spacing w:before="100" w:beforeAutospacing="1" w:after="100" w:afterAutospacing="1" w:line="1" w:lineRule="atLeast"/>
      <w:ind w:leftChars="-1" w:left="-1" w:hangingChars="1" w:hanging="1"/>
      <w:textDirection w:val="btLr"/>
      <w:textAlignment w:val="top"/>
      <w:outlineLvl w:val="0"/>
    </w:pPr>
    <w:rPr>
      <w:position w:val="-1"/>
      <w:sz w:val="24"/>
      <w:szCs w:val="24"/>
    </w:rPr>
  </w:style>
  <w:style w:type="character" w:styleId="Forte">
    <w:name w:val="Strong"/>
    <w:rPr>
      <w:b/>
      <w:bCs/>
      <w:w w:val="100"/>
      <w:position w:val="-1"/>
      <w:effect w:val="none"/>
      <w:vertAlign w:val="baseline"/>
      <w:cs w:val="0"/>
      <w:em w:val="none"/>
    </w:rPr>
  </w:style>
  <w:style w:type="paragraph" w:customStyle="1" w:styleId="textojustificado">
    <w:name w:val="texto_justificado"/>
    <w:basedOn w:val="Normal"/>
    <w:pPr>
      <w:suppressAutoHyphens/>
      <w:spacing w:before="100" w:beforeAutospacing="1" w:after="100" w:afterAutospacing="1" w:line="1" w:lineRule="atLeast"/>
      <w:ind w:leftChars="-1" w:left="-1" w:hangingChars="1" w:hanging="1"/>
      <w:textDirection w:val="btLr"/>
      <w:textAlignment w:val="top"/>
      <w:outlineLvl w:val="0"/>
    </w:pPr>
    <w:rPr>
      <w:position w:val="-1"/>
      <w:sz w:val="24"/>
      <w:szCs w:val="24"/>
    </w:rPr>
  </w:style>
  <w:style w:type="paragraph" w:styleId="Textoembloco">
    <w:name w:val="Block Text"/>
    <w:basedOn w:val="Normal"/>
    <w:qFormat/>
    <w:pPr>
      <w:suppressAutoHyphens/>
      <w:spacing w:line="1" w:lineRule="atLeast"/>
      <w:ind w:leftChars="-1" w:left="1560" w:right="283" w:hangingChars="1" w:hanging="1"/>
      <w:jc w:val="both"/>
      <w:textDirection w:val="btLr"/>
      <w:textAlignment w:val="top"/>
      <w:outlineLvl w:val="0"/>
    </w:pPr>
    <w:rPr>
      <w:b/>
      <w:i/>
      <w:position w:val="-1"/>
      <w:sz w:val="24"/>
      <w:lang w:eastAsia="zh-CN"/>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cbe/X0IEs28RvhsdYyDGv43gJcg==">CgMxLjA4AHIhMUVXMzNVYUNiTkxzQjZZeWJjYnY1dzZ4T1BiYUQtTXVo</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o" ma:contentTypeID="0x0101006B1A3B968983DF4DAC26E0CBF90F781F" ma:contentTypeVersion="13" ma:contentTypeDescription="Crie um novo documento." ma:contentTypeScope="" ma:versionID="5094d14280e6619e168fb00b707afdc0">
  <xsd:schema xmlns:xsd="http://www.w3.org/2001/XMLSchema" xmlns:xs="http://www.w3.org/2001/XMLSchema" xmlns:p="http://schemas.microsoft.com/office/2006/metadata/properties" xmlns:ns3="41b70bdd-cb74-4e12-8535-391a626a8607" targetNamespace="http://schemas.microsoft.com/office/2006/metadata/properties" ma:root="true" ma:fieldsID="4a7969f8801673583e8340d071fb7627" ns3:_="">
    <xsd:import namespace="41b70bdd-cb74-4e12-8535-391a626a860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3:MediaServiceLocatio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b70bdd-cb74-4e12-8535-391a626a86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_activity" ma:index="17" nillable="true" ma:displayName="_activity" ma:hidden="true" ma:internalName="_activity">
      <xsd:simpleType>
        <xsd:restriction base="dms:Note"/>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41b70bdd-cb74-4e12-8535-391a626a8607"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08620CF-B71F-4269-9BC5-D067B9B9F5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b70bdd-cb74-4e12-8535-391a626a86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A98B3AE-7F0A-422C-86F8-0445A0660564}">
  <ds:schemaRefs>
    <ds:schemaRef ds:uri="http://schemas.microsoft.com/sharepoint/v3/contenttype/forms"/>
  </ds:schemaRefs>
</ds:datastoreItem>
</file>

<file path=customXml/itemProps4.xml><?xml version="1.0" encoding="utf-8"?>
<ds:datastoreItem xmlns:ds="http://schemas.openxmlformats.org/officeDocument/2006/customXml" ds:itemID="{57AFF3F0-5EDF-4E0D-B2DB-7EA0D8F7EFB7}">
  <ds:schemaRefs>
    <ds:schemaRef ds:uri="http://schemas.microsoft.com/office/2006/metadata/properties"/>
    <ds:schemaRef ds:uri="41b70bdd-cb74-4e12-8535-391a626a8607"/>
    <ds:schemaRef ds:uri="http://schemas.microsoft.com/office/2006/documentManagement/types"/>
    <ds:schemaRef ds:uri="http://purl.org/dc/elements/1.1/"/>
    <ds:schemaRef ds:uri="http://www.w3.org/XML/1998/namespace"/>
    <ds:schemaRef ds:uri="http://schemas.openxmlformats.org/package/2006/metadata/core-properties"/>
    <ds:schemaRef ds:uri="http://purl.org/dc/dcmitype/"/>
    <ds:schemaRef ds:uri="http://schemas.microsoft.com/office/infopath/2007/PartnerControl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10</Pages>
  <Words>3071</Words>
  <Characters>16586</Characters>
  <Application>Microsoft Office Word</Application>
  <DocSecurity>0</DocSecurity>
  <Lines>138</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REGISTRO_ESCOOLAR</dc:creator>
  <cp:lastModifiedBy>Neiva Cristine Arruda Rabelo</cp:lastModifiedBy>
  <cp:revision>4</cp:revision>
  <dcterms:created xsi:type="dcterms:W3CDTF">2026-04-09T18:59:00Z</dcterms:created>
  <dcterms:modified xsi:type="dcterms:W3CDTF">2026-04-09T19:24:00Z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0x0101006B1A3B968983DF4DAC26E0CBF90F781F</vt:lpwstr>
  </property>
  <property fmtid="{D5CDD505-2E9C-101B-9397-08002B2CF9AE}" pid="3" name="_activity">
    <vt:lpwstr/>
  </property>
</Properties>
</file>