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rtl w:val="0"/>
        </w:rPr>
      </w:r>
    </w:p>
    <w:p w:rsidR="00000000" w:rsidDel="00000000" w:rsidP="00000000" w:rsidRDefault="00000000" w:rsidRPr="00000000" w14:paraId="00000002">
      <w:pPr>
        <w:tabs>
          <w:tab w:val="left" w:leader="none" w:pos="4253"/>
        </w:tabs>
        <w:spacing w:line="360" w:lineRule="auto"/>
        <w:ind w:left="1701" w:firstLine="0"/>
        <w:jc w:val="both"/>
        <w:rPr>
          <w:sz w:val="24"/>
          <w:szCs w:val="24"/>
        </w:rPr>
      </w:pPr>
      <w:r w:rsidDel="00000000" w:rsidR="00000000" w:rsidRPr="00000000">
        <w:rPr>
          <w:b w:val="1"/>
          <w:bCs w:val="1"/>
          <w:sz w:val="24"/>
          <w:szCs w:val="24"/>
          <w:rtl w:val="0"/>
        </w:rPr>
        <w:t xml:space="preserve">RESOLUÇÃO CONSUNI-UFMT Nº 340, DE 23 DE SETEMBRO DE 2026.</w:t>
      </w:r>
      <w:r w:rsidDel="00000000" w:rsidR="00000000" w:rsidRPr="00000000">
        <w:rPr>
          <w:rtl w:val="0"/>
        </w:rPr>
      </w:r>
    </w:p>
    <w:p w:rsidR="00000000" w:rsidDel="00000000" w:rsidP="00000000" w:rsidRDefault="00000000" w:rsidRPr="00000000" w14:paraId="00000003">
      <w:pPr>
        <w:widowControl w:val="0"/>
        <w:tabs>
          <w:tab w:val="left" w:leader="none" w:pos="5670"/>
        </w:tabs>
        <w:ind w:left="5103" w:firstLine="0"/>
        <w:jc w:val="both"/>
        <w:rPr>
          <w:sz w:val="24"/>
          <w:szCs w:val="24"/>
        </w:rPr>
      </w:pPr>
      <w:r w:rsidDel="00000000" w:rsidR="00000000" w:rsidRPr="00000000">
        <w:rPr>
          <w:sz w:val="24"/>
          <w:szCs w:val="24"/>
          <w:rtl w:val="0"/>
        </w:rPr>
        <w:t xml:space="preserve">Dispõe sobre a Aprovação do Regimento Interno</w:t>
      </w:r>
      <w:r w:rsidDel="00000000" w:rsidR="00000000" w:rsidRPr="00000000">
        <w:rPr>
          <w:b w:val="1"/>
          <w:bCs w:val="1"/>
          <w:sz w:val="24"/>
          <w:szCs w:val="24"/>
          <w:rtl w:val="0"/>
        </w:rPr>
        <w:t xml:space="preserve"> </w:t>
      </w:r>
      <w:r w:rsidDel="00000000" w:rsidR="00000000" w:rsidRPr="00000000">
        <w:rPr>
          <w:sz w:val="24"/>
          <w:szCs w:val="24"/>
          <w:rtl w:val="0"/>
        </w:rPr>
        <w:t xml:space="preserve">do Instituto de Geografia, História e Documentação (IGHD) do Campus Universitário de Cuiabá-MT</w:t>
      </w:r>
      <w:r w:rsidDel="00000000" w:rsidR="00000000" w:rsidRPr="00000000">
        <w:rPr>
          <w:b w:val="1"/>
          <w:bCs w:val="1"/>
          <w:sz w:val="24"/>
          <w:szCs w:val="24"/>
          <w:rtl w:val="0"/>
        </w:rPr>
        <w:t xml:space="preserve">.</w:t>
      </w:r>
      <w:r w:rsidDel="00000000" w:rsidR="00000000" w:rsidRPr="00000000">
        <w:rPr>
          <w:rtl w:val="0"/>
        </w:rPr>
      </w:r>
    </w:p>
    <w:p w:rsidR="00000000" w:rsidDel="00000000" w:rsidP="00000000" w:rsidRDefault="00000000" w:rsidRPr="00000000" w14:paraId="00000004">
      <w:pPr>
        <w:tabs>
          <w:tab w:val="left" w:leader="none" w:pos="1560"/>
        </w:tabs>
        <w:spacing w:line="360" w:lineRule="auto"/>
        <w:ind w:left="1701" w:firstLine="0"/>
        <w:jc w:val="both"/>
        <w:rPr>
          <w:sz w:val="24"/>
          <w:szCs w:val="24"/>
        </w:rPr>
      </w:pPr>
      <w:r w:rsidDel="00000000" w:rsidR="00000000" w:rsidRPr="00000000">
        <w:rPr>
          <w:rtl w:val="0"/>
        </w:rPr>
      </w:r>
    </w:p>
    <w:p w:rsidR="00000000" w:rsidDel="00000000" w:rsidP="00000000" w:rsidRDefault="00000000" w:rsidRPr="00000000" w14:paraId="00000005">
      <w:pPr>
        <w:tabs>
          <w:tab w:val="left" w:leader="none" w:pos="1560"/>
        </w:tabs>
        <w:spacing w:line="360" w:lineRule="auto"/>
        <w:ind w:left="1701" w:firstLine="0"/>
        <w:jc w:val="both"/>
        <w:rPr>
          <w:sz w:val="24"/>
          <w:szCs w:val="24"/>
        </w:rPr>
      </w:pPr>
      <w:r w:rsidDel="00000000" w:rsidR="00000000" w:rsidRPr="00000000">
        <w:rPr>
          <w:b w:val="1"/>
          <w:bCs w:val="1"/>
          <w:sz w:val="24"/>
          <w:szCs w:val="24"/>
          <w:rtl w:val="0"/>
        </w:rPr>
        <w:t xml:space="preserve">O PRESIDENTE EM EXERCÍCIO NO CONSELHO UNIVERSITÁRIO DA UNIVERSIDADE FEDERAL DE MATO GROSSO</w:t>
      </w:r>
      <w:r w:rsidDel="00000000" w:rsidR="00000000" w:rsidRPr="00000000">
        <w:rPr>
          <w:sz w:val="24"/>
          <w:szCs w:val="24"/>
          <w:rtl w:val="0"/>
        </w:rPr>
        <w:t xml:space="preserve">, no uso de suas atribuições legais,</w:t>
      </w:r>
    </w:p>
    <w:p w:rsidR="00000000" w:rsidDel="00000000" w:rsidP="00000000" w:rsidRDefault="00000000" w:rsidRPr="00000000" w14:paraId="00000006">
      <w:pPr>
        <w:tabs>
          <w:tab w:val="left" w:leader="none" w:pos="1560"/>
        </w:tabs>
        <w:spacing w:line="360" w:lineRule="auto"/>
        <w:ind w:left="1701" w:firstLine="0"/>
        <w:jc w:val="both"/>
        <w:rPr>
          <w:sz w:val="24"/>
          <w:szCs w:val="24"/>
        </w:rPr>
      </w:pPr>
      <w:r w:rsidDel="00000000" w:rsidR="00000000" w:rsidRPr="00000000">
        <w:rPr>
          <w:rtl w:val="0"/>
        </w:rPr>
      </w:r>
    </w:p>
    <w:p w:rsidR="00000000" w:rsidDel="00000000" w:rsidP="00000000" w:rsidRDefault="00000000" w:rsidRPr="00000000" w14:paraId="00000007">
      <w:pPr>
        <w:tabs>
          <w:tab w:val="left" w:leader="none" w:pos="1560"/>
        </w:tabs>
        <w:spacing w:line="360" w:lineRule="auto"/>
        <w:ind w:left="1701" w:firstLine="0"/>
        <w:jc w:val="both"/>
        <w:rPr>
          <w:sz w:val="24"/>
          <w:szCs w:val="24"/>
        </w:rPr>
      </w:pPr>
      <w:r w:rsidDel="00000000" w:rsidR="00000000" w:rsidRPr="00000000">
        <w:rPr>
          <w:b w:val="1"/>
          <w:bCs w:val="1"/>
          <w:sz w:val="24"/>
          <w:szCs w:val="24"/>
          <w:rtl w:val="0"/>
        </w:rPr>
        <w:t xml:space="preserve">CONSIDERANDO</w:t>
      </w:r>
      <w:r w:rsidDel="00000000" w:rsidR="00000000" w:rsidRPr="00000000">
        <w:rPr>
          <w:sz w:val="24"/>
          <w:szCs w:val="24"/>
          <w:rtl w:val="0"/>
        </w:rPr>
        <w:t xml:space="preserve"> a decisão do plenário em sessão realizada no 23 de setembro 2026,</w:t>
      </w:r>
    </w:p>
    <w:p w:rsidR="00000000" w:rsidDel="00000000" w:rsidP="00000000" w:rsidRDefault="00000000" w:rsidRPr="00000000" w14:paraId="00000008">
      <w:pPr>
        <w:tabs>
          <w:tab w:val="left" w:leader="none" w:pos="1560"/>
        </w:tabs>
        <w:spacing w:line="360" w:lineRule="auto"/>
        <w:ind w:left="1701" w:firstLine="0"/>
        <w:jc w:val="both"/>
        <w:rPr>
          <w:sz w:val="24"/>
          <w:szCs w:val="24"/>
        </w:rPr>
      </w:pPr>
      <w:r w:rsidDel="00000000" w:rsidR="00000000" w:rsidRPr="00000000">
        <w:rPr>
          <w:rtl w:val="0"/>
        </w:rPr>
      </w:r>
    </w:p>
    <w:p w:rsidR="00000000" w:rsidDel="00000000" w:rsidP="00000000" w:rsidRDefault="00000000" w:rsidRPr="00000000" w14:paraId="00000009">
      <w:pPr>
        <w:tabs>
          <w:tab w:val="left" w:leader="none" w:pos="1560"/>
        </w:tabs>
        <w:spacing w:line="360" w:lineRule="auto"/>
        <w:ind w:left="1701" w:firstLine="0"/>
        <w:jc w:val="both"/>
        <w:rPr>
          <w:sz w:val="24"/>
          <w:szCs w:val="24"/>
        </w:rPr>
      </w:pPr>
      <w:r w:rsidDel="00000000" w:rsidR="00000000" w:rsidRPr="00000000">
        <w:rPr>
          <w:b w:val="1"/>
          <w:bCs w:val="1"/>
          <w:sz w:val="24"/>
          <w:szCs w:val="24"/>
          <w:rtl w:val="0"/>
        </w:rPr>
        <w:t xml:space="preserve">CONSIDERANDO</w:t>
      </w:r>
      <w:r w:rsidDel="00000000" w:rsidR="00000000" w:rsidRPr="00000000">
        <w:rPr>
          <w:sz w:val="24"/>
          <w:szCs w:val="24"/>
          <w:rtl w:val="0"/>
        </w:rPr>
        <w:t xml:space="preserve"> o que consta no processo n.º 23108.075419/2025-89;</w:t>
      </w:r>
    </w:p>
    <w:p w:rsidR="00000000" w:rsidDel="00000000" w:rsidP="00000000" w:rsidRDefault="00000000" w:rsidRPr="00000000" w14:paraId="0000000A">
      <w:pPr>
        <w:tabs>
          <w:tab w:val="left" w:leader="none" w:pos="1560"/>
        </w:tabs>
        <w:spacing w:line="360" w:lineRule="auto"/>
        <w:ind w:left="1701" w:firstLine="0"/>
        <w:jc w:val="both"/>
        <w:rPr>
          <w:sz w:val="24"/>
          <w:szCs w:val="24"/>
        </w:rPr>
      </w:pPr>
      <w:r w:rsidDel="00000000" w:rsidR="00000000" w:rsidRPr="00000000">
        <w:rPr>
          <w:rtl w:val="0"/>
        </w:rPr>
      </w:r>
    </w:p>
    <w:p w:rsidR="00000000" w:rsidDel="00000000" w:rsidP="00000000" w:rsidRDefault="00000000" w:rsidRPr="00000000" w14:paraId="0000000B">
      <w:pPr>
        <w:tabs>
          <w:tab w:val="left" w:leader="none" w:pos="1560"/>
        </w:tabs>
        <w:spacing w:line="360" w:lineRule="auto"/>
        <w:ind w:left="1701" w:firstLine="0"/>
        <w:jc w:val="both"/>
        <w:rPr>
          <w:sz w:val="24"/>
          <w:szCs w:val="24"/>
        </w:rPr>
      </w:pPr>
      <w:r w:rsidDel="00000000" w:rsidR="00000000" w:rsidRPr="00000000">
        <w:rPr>
          <w:b w:val="1"/>
          <w:bCs w:val="1"/>
          <w:sz w:val="24"/>
          <w:szCs w:val="24"/>
          <w:rtl w:val="0"/>
        </w:rPr>
        <w:t xml:space="preserve">RESOLVE</w:t>
      </w:r>
      <w:r w:rsidDel="00000000" w:rsidR="00000000" w:rsidRPr="00000000">
        <w:rPr>
          <w:sz w:val="24"/>
          <w:szCs w:val="24"/>
          <w:rtl w:val="0"/>
        </w:rPr>
        <w:t xml:space="preserve">:</w:t>
      </w:r>
    </w:p>
    <w:p w:rsidR="00000000" w:rsidDel="00000000" w:rsidP="00000000" w:rsidRDefault="00000000" w:rsidRPr="00000000" w14:paraId="0000000C">
      <w:pPr>
        <w:tabs>
          <w:tab w:val="left" w:leader="none" w:pos="1560"/>
        </w:tabs>
        <w:spacing w:line="360" w:lineRule="auto"/>
        <w:ind w:left="1701" w:firstLine="0"/>
        <w:jc w:val="both"/>
        <w:rPr>
          <w:sz w:val="24"/>
          <w:szCs w:val="24"/>
        </w:rPr>
      </w:pPr>
      <w:r w:rsidDel="00000000" w:rsidR="00000000" w:rsidRPr="00000000">
        <w:rPr>
          <w:rtl w:val="0"/>
        </w:rPr>
      </w:r>
    </w:p>
    <w:p w:rsidR="00000000" w:rsidDel="00000000" w:rsidP="00000000" w:rsidRDefault="00000000" w:rsidRPr="00000000" w14:paraId="0000000D">
      <w:pPr>
        <w:spacing w:line="360" w:lineRule="auto"/>
        <w:ind w:firstLine="1701"/>
        <w:jc w:val="both"/>
        <w:rPr>
          <w:sz w:val="24"/>
          <w:szCs w:val="24"/>
        </w:rPr>
      </w:pPr>
      <w:r w:rsidDel="00000000" w:rsidR="00000000" w:rsidRPr="00000000">
        <w:rPr>
          <w:b w:val="1"/>
          <w:bCs w:val="1"/>
          <w:sz w:val="24"/>
          <w:szCs w:val="24"/>
          <w:rtl w:val="0"/>
        </w:rPr>
        <w:t xml:space="preserve">Art. 1º </w:t>
      </w:r>
      <w:r w:rsidDel="00000000" w:rsidR="00000000" w:rsidRPr="00000000">
        <w:rPr>
          <w:sz w:val="24"/>
          <w:szCs w:val="24"/>
          <w:rtl w:val="0"/>
        </w:rPr>
        <w:t xml:space="preserve">Aprovar o Regimento Interno</w:t>
      </w:r>
      <w:r w:rsidDel="00000000" w:rsidR="00000000" w:rsidRPr="00000000">
        <w:rPr>
          <w:b w:val="1"/>
          <w:bCs w:val="1"/>
          <w:sz w:val="24"/>
          <w:szCs w:val="24"/>
          <w:rtl w:val="0"/>
        </w:rPr>
        <w:t xml:space="preserve"> </w:t>
      </w:r>
      <w:r w:rsidDel="00000000" w:rsidR="00000000" w:rsidRPr="00000000">
        <w:rPr>
          <w:sz w:val="24"/>
          <w:szCs w:val="24"/>
          <w:rtl w:val="0"/>
        </w:rPr>
        <w:t xml:space="preserve">do Instituto de Geografia, História e Documentação (IGHD) do Campus Universitário de Cuiabá-MT, que se encontra anexo a esta resolução.</w:t>
      </w:r>
    </w:p>
    <w:p w:rsidR="00000000" w:rsidDel="00000000" w:rsidP="00000000" w:rsidRDefault="00000000" w:rsidRPr="00000000" w14:paraId="0000000E">
      <w:pPr>
        <w:spacing w:line="360" w:lineRule="auto"/>
        <w:jc w:val="both"/>
        <w:rPr>
          <w:sz w:val="24"/>
          <w:szCs w:val="24"/>
        </w:rPr>
      </w:pPr>
      <w:r w:rsidDel="00000000" w:rsidR="00000000" w:rsidRPr="00000000">
        <w:rPr>
          <w:rtl w:val="0"/>
        </w:rPr>
      </w:r>
    </w:p>
    <w:p w:rsidR="00000000" w:rsidDel="00000000" w:rsidP="00000000" w:rsidRDefault="00000000" w:rsidRPr="00000000" w14:paraId="0000000F">
      <w:pPr>
        <w:spacing w:line="360" w:lineRule="auto"/>
        <w:ind w:firstLine="1701"/>
        <w:jc w:val="both"/>
        <w:rPr>
          <w:sz w:val="24"/>
          <w:szCs w:val="24"/>
        </w:rPr>
      </w:pPr>
      <w:r w:rsidDel="00000000" w:rsidR="00000000" w:rsidRPr="00000000">
        <w:rPr>
          <w:b w:val="1"/>
          <w:bCs w:val="1"/>
          <w:sz w:val="24"/>
          <w:szCs w:val="24"/>
          <w:rtl w:val="0"/>
        </w:rPr>
        <w:t xml:space="preserve">Art. 2º</w:t>
      </w:r>
      <w:r w:rsidDel="00000000" w:rsidR="00000000" w:rsidRPr="00000000">
        <w:rPr>
          <w:sz w:val="24"/>
          <w:szCs w:val="24"/>
          <w:rtl w:val="0"/>
        </w:rPr>
        <w:t xml:space="preserve"> Esta Resolução entra em vigor a partir desta data. </w:t>
      </w:r>
    </w:p>
    <w:p w:rsidR="00000000" w:rsidDel="00000000" w:rsidP="00000000" w:rsidRDefault="00000000" w:rsidRPr="00000000" w14:paraId="00000010">
      <w:pPr>
        <w:spacing w:line="360" w:lineRule="auto"/>
        <w:ind w:left="284" w:firstLine="1695"/>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11">
      <w:pPr>
        <w:spacing w:line="360" w:lineRule="auto"/>
        <w:ind w:firstLine="1701"/>
        <w:jc w:val="both"/>
        <w:rPr>
          <w:sz w:val="24"/>
          <w:szCs w:val="24"/>
        </w:rPr>
      </w:pPr>
      <w:r w:rsidDel="00000000" w:rsidR="00000000" w:rsidRPr="00000000">
        <w:rPr>
          <w:b w:val="1"/>
          <w:bCs w:val="1"/>
          <w:sz w:val="24"/>
          <w:szCs w:val="24"/>
          <w:rtl w:val="0"/>
        </w:rPr>
        <w:t xml:space="preserve">SALA DAS SESSÕES DO CONSELHO UNIVERSITÁRIO DA UNIVERSIDADE FEDERAL DE MATO GROSSO, </w:t>
      </w:r>
      <w:r w:rsidDel="00000000" w:rsidR="00000000" w:rsidRPr="00000000">
        <w:rPr>
          <w:sz w:val="24"/>
          <w:szCs w:val="24"/>
          <w:rtl w:val="0"/>
        </w:rPr>
        <w:t xml:space="preserve">Cuiabá, 23 de setembro de 2026.</w:t>
      </w:r>
    </w:p>
    <w:p w:rsidR="00000000" w:rsidDel="00000000" w:rsidP="00000000" w:rsidRDefault="00000000" w:rsidRPr="00000000" w14:paraId="00000012">
      <w:pPr>
        <w:spacing w:line="360" w:lineRule="auto"/>
        <w:jc w:val="both"/>
        <w:rPr>
          <w:sz w:val="24"/>
          <w:szCs w:val="24"/>
        </w:rPr>
      </w:pPr>
      <w:r w:rsidDel="00000000" w:rsidR="00000000" w:rsidRPr="00000000">
        <w:rPr>
          <w:b w:val="1"/>
          <w:bCs w:val="1"/>
          <w:sz w:val="24"/>
          <w:szCs w:val="24"/>
          <w:rtl w:val="0"/>
        </w:rPr>
        <w:t xml:space="preserve">                              </w:t>
        <w:tab/>
      </w:r>
      <w:r w:rsidDel="00000000" w:rsidR="00000000" w:rsidRPr="00000000">
        <w:rPr>
          <w:rtl w:val="0"/>
        </w:rPr>
      </w:r>
    </w:p>
    <w:p w:rsidR="00000000" w:rsidDel="00000000" w:rsidP="00000000" w:rsidRDefault="00000000" w:rsidRPr="00000000" w14:paraId="00000013">
      <w:pPr>
        <w:spacing w:line="360" w:lineRule="auto"/>
        <w:jc w:val="center"/>
        <w:rPr>
          <w:sz w:val="24"/>
          <w:szCs w:val="24"/>
        </w:rPr>
      </w:pPr>
      <w:r w:rsidDel="00000000" w:rsidR="00000000" w:rsidRPr="00000000">
        <w:rPr>
          <w:rtl w:val="0"/>
        </w:rPr>
      </w:r>
    </w:p>
    <w:p w:rsidR="00000000" w:rsidDel="00000000" w:rsidP="00000000" w:rsidRDefault="00000000" w:rsidRPr="00000000" w14:paraId="00000014">
      <w:pPr>
        <w:spacing w:line="360" w:lineRule="auto"/>
        <w:jc w:val="center"/>
        <w:rPr>
          <w:sz w:val="24"/>
          <w:szCs w:val="24"/>
        </w:rPr>
      </w:pPr>
      <w:r w:rsidDel="00000000" w:rsidR="00000000" w:rsidRPr="00000000">
        <w:rPr>
          <w:b w:val="1"/>
          <w:bCs w:val="1"/>
          <w:sz w:val="24"/>
          <w:szCs w:val="24"/>
          <w:rtl w:val="0"/>
        </w:rPr>
        <w:t xml:space="preserve">Silvano Macedo Galvão</w:t>
      </w:r>
      <w:r w:rsidDel="00000000" w:rsidR="00000000" w:rsidRPr="00000000">
        <w:rPr>
          <w:rtl w:val="0"/>
        </w:rPr>
      </w:r>
    </w:p>
    <w:p w:rsidR="00000000" w:rsidDel="00000000" w:rsidP="00000000" w:rsidRDefault="00000000" w:rsidRPr="00000000" w14:paraId="00000015">
      <w:pPr>
        <w:spacing w:line="360" w:lineRule="auto"/>
        <w:jc w:val="center"/>
        <w:rPr>
          <w:sz w:val="24"/>
          <w:szCs w:val="24"/>
        </w:rPr>
      </w:pPr>
      <w:r w:rsidDel="00000000" w:rsidR="00000000" w:rsidRPr="00000000">
        <w:rPr>
          <w:sz w:val="24"/>
          <w:szCs w:val="24"/>
          <w:rtl w:val="0"/>
        </w:rPr>
        <w:t xml:space="preserve">Presidente em exercício do Consuni</w:t>
      </w:r>
    </w:p>
    <w:p w:rsidR="00000000" w:rsidDel="00000000" w:rsidP="00000000" w:rsidRDefault="00000000" w:rsidRPr="00000000" w14:paraId="00000016">
      <w:pPr>
        <w:tabs>
          <w:tab w:val="left" w:leader="none" w:pos="2552"/>
        </w:tabs>
        <w:spacing w:line="360" w:lineRule="auto"/>
        <w:ind w:left="1701" w:firstLine="0"/>
        <w:jc w:val="both"/>
        <w:rPr>
          <w:sz w:val="24"/>
          <w:szCs w:val="24"/>
        </w:rPr>
      </w:pPr>
      <w:r w:rsidDel="00000000" w:rsidR="00000000" w:rsidRPr="00000000">
        <w:rPr>
          <w:rtl w:val="0"/>
        </w:rPr>
      </w:r>
    </w:p>
    <w:p w:rsidR="00000000" w:rsidDel="00000000" w:rsidP="00000000" w:rsidRDefault="00000000" w:rsidRPr="00000000" w14:paraId="00000017">
      <w:pPr>
        <w:tabs>
          <w:tab w:val="left" w:leader="none" w:pos="2552"/>
        </w:tabs>
        <w:spacing w:line="360" w:lineRule="auto"/>
        <w:ind w:left="1701" w:firstLine="0"/>
        <w:jc w:val="both"/>
        <w:rPr>
          <w:sz w:val="24"/>
          <w:szCs w:val="24"/>
        </w:rPr>
      </w:pPr>
      <w:r w:rsidDel="00000000" w:rsidR="00000000" w:rsidRPr="00000000">
        <w:rPr>
          <w:rtl w:val="0"/>
        </w:rPr>
      </w:r>
    </w:p>
    <w:p w:rsidR="00000000" w:rsidDel="00000000" w:rsidP="00000000" w:rsidRDefault="00000000" w:rsidRPr="00000000" w14:paraId="00000018">
      <w:pPr>
        <w:widowControl w:val="0"/>
        <w:tabs>
          <w:tab w:val="left" w:leader="none" w:pos="1560"/>
        </w:tabs>
        <w:spacing w:line="360" w:lineRule="auto"/>
        <w:ind w:left="1701" w:firstLine="0"/>
        <w:jc w:val="both"/>
        <w:rPr>
          <w:sz w:val="24"/>
          <w:szCs w:val="24"/>
        </w:rPr>
      </w:pPr>
      <w:r w:rsidDel="00000000" w:rsidR="00000000" w:rsidRPr="00000000">
        <w:rPr>
          <w:rtl w:val="0"/>
        </w:rPr>
      </w:r>
    </w:p>
    <w:p w:rsidR="00000000" w:rsidDel="00000000" w:rsidP="00000000" w:rsidRDefault="00000000" w:rsidRPr="00000000" w14:paraId="00000019">
      <w:pPr>
        <w:keepNext w:val="1"/>
        <w:spacing w:line="360" w:lineRule="auto"/>
        <w:ind w:left="567" w:firstLine="0"/>
        <w:jc w:val="center"/>
        <w:rPr>
          <w:b w:val="1"/>
          <w:bCs w:val="1"/>
          <w:sz w:val="24"/>
          <w:szCs w:val="24"/>
        </w:rPr>
      </w:pPr>
      <w:r w:rsidDel="00000000" w:rsidR="00000000" w:rsidRPr="00000000">
        <w:rPr>
          <w:b w:val="1"/>
          <w:bCs w:val="1"/>
          <w:sz w:val="24"/>
          <w:szCs w:val="24"/>
          <w:rtl w:val="0"/>
        </w:rPr>
        <w:t xml:space="preserve">REGIMENTO INTERNO DO INSTITUTO DE GEOGRAFIA, HISTÓRIA E DOCUMENTAÇÃO - IGHD</w:t>
      </w:r>
    </w:p>
    <w:p w:rsidR="00000000" w:rsidDel="00000000" w:rsidP="00000000" w:rsidRDefault="00000000" w:rsidRPr="00000000" w14:paraId="0000001A">
      <w:pPr>
        <w:spacing w:line="360" w:lineRule="auto"/>
        <w:rPr>
          <w:sz w:val="24"/>
          <w:szCs w:val="24"/>
        </w:rPr>
      </w:pPr>
      <w:r w:rsidDel="00000000" w:rsidR="00000000" w:rsidRPr="00000000">
        <w:rPr>
          <w:rtl w:val="0"/>
        </w:rPr>
      </w:r>
    </w:p>
    <w:p w:rsidR="00000000" w:rsidDel="00000000" w:rsidP="00000000" w:rsidRDefault="00000000" w:rsidRPr="00000000" w14:paraId="0000001B">
      <w:pPr>
        <w:keepNext w:val="1"/>
        <w:spacing w:line="360" w:lineRule="auto"/>
        <w:ind w:left="567" w:firstLine="0"/>
        <w:jc w:val="center"/>
        <w:rPr>
          <w:b w:val="1"/>
          <w:bCs w:val="1"/>
          <w:sz w:val="24"/>
          <w:szCs w:val="24"/>
        </w:rPr>
      </w:pPr>
      <w:r w:rsidDel="00000000" w:rsidR="00000000" w:rsidRPr="00000000">
        <w:rPr>
          <w:b w:val="1"/>
          <w:bCs w:val="1"/>
          <w:sz w:val="24"/>
          <w:szCs w:val="24"/>
          <w:rtl w:val="0"/>
        </w:rPr>
        <w:t xml:space="preserve">TÍTULO I</w:t>
      </w:r>
    </w:p>
    <w:p w:rsidR="00000000" w:rsidDel="00000000" w:rsidP="00000000" w:rsidRDefault="00000000" w:rsidRPr="00000000" w14:paraId="0000001C">
      <w:pPr>
        <w:keepNext w:val="1"/>
        <w:spacing w:line="360" w:lineRule="auto"/>
        <w:ind w:left="567" w:firstLine="0"/>
        <w:jc w:val="center"/>
        <w:rPr>
          <w:b w:val="1"/>
          <w:bCs w:val="1"/>
          <w:sz w:val="24"/>
          <w:szCs w:val="24"/>
        </w:rPr>
      </w:pPr>
      <w:r w:rsidDel="00000000" w:rsidR="00000000" w:rsidRPr="00000000">
        <w:rPr>
          <w:b w:val="1"/>
          <w:bCs w:val="1"/>
          <w:sz w:val="24"/>
          <w:szCs w:val="24"/>
          <w:rtl w:val="0"/>
        </w:rPr>
        <w:t xml:space="preserve">DISPOSIÇÕES PRELIMINARES</w:t>
      </w:r>
    </w:p>
    <w:p w:rsidR="00000000" w:rsidDel="00000000" w:rsidP="00000000" w:rsidRDefault="00000000" w:rsidRPr="00000000" w14:paraId="0000001D">
      <w:pPr>
        <w:widowControl w:val="0"/>
        <w:tabs>
          <w:tab w:val="left" w:leader="none" w:pos="1560"/>
        </w:tabs>
        <w:spacing w:line="360" w:lineRule="auto"/>
        <w:ind w:left="1701" w:firstLine="0"/>
        <w:jc w:val="both"/>
        <w:rPr>
          <w:sz w:val="24"/>
          <w:szCs w:val="24"/>
        </w:rPr>
      </w:pPr>
      <w:r w:rsidDel="00000000" w:rsidR="00000000" w:rsidRPr="00000000">
        <w:rPr>
          <w:rtl w:val="0"/>
        </w:rPr>
      </w:r>
    </w:p>
    <w:p w:rsidR="00000000" w:rsidDel="00000000" w:rsidP="00000000" w:rsidRDefault="00000000" w:rsidRPr="00000000" w14:paraId="0000001E">
      <w:pPr>
        <w:spacing w:line="360" w:lineRule="auto"/>
        <w:ind w:firstLine="1701"/>
        <w:jc w:val="both"/>
        <w:rPr>
          <w:sz w:val="24"/>
          <w:szCs w:val="24"/>
        </w:rPr>
      </w:pPr>
      <w:r w:rsidDel="00000000" w:rsidR="00000000" w:rsidRPr="00000000">
        <w:rPr>
          <w:b w:val="1"/>
          <w:bCs w:val="1"/>
          <w:sz w:val="24"/>
          <w:szCs w:val="24"/>
          <w:rtl w:val="0"/>
        </w:rPr>
        <w:t xml:space="preserve">Art. 1º.</w:t>
      </w:r>
      <w:r w:rsidDel="00000000" w:rsidR="00000000" w:rsidRPr="00000000">
        <w:rPr>
          <w:sz w:val="24"/>
          <w:szCs w:val="24"/>
          <w:rtl w:val="0"/>
        </w:rPr>
        <w:t xml:space="preserve"> O Instituto de Geografia, História e Documentação – IGHD do Campus Universitário de Cuiabá, unidade acadêmica e administrativa criada através da Resolução </w:t>
      </w:r>
      <w:r w:rsidDel="00000000" w:rsidR="00000000" w:rsidRPr="00000000">
        <w:rPr>
          <w:sz w:val="24"/>
          <w:szCs w:val="24"/>
          <w:highlight w:val="white"/>
          <w:rtl w:val="0"/>
        </w:rPr>
        <w:t xml:space="preserve">n.º 14, de 04 DE dezembro DE 2015</w:t>
      </w:r>
      <w:r w:rsidDel="00000000" w:rsidR="00000000" w:rsidRPr="00000000">
        <w:rPr>
          <w:sz w:val="24"/>
          <w:szCs w:val="24"/>
          <w:rtl w:val="0"/>
        </w:rPr>
        <w:t xml:space="preserve">, do Conselho Diretor da Fundação Universidade Federal de Mato Grosso.</w:t>
      </w:r>
    </w:p>
    <w:p w:rsidR="00000000" w:rsidDel="00000000" w:rsidP="00000000" w:rsidRDefault="00000000" w:rsidRPr="00000000" w14:paraId="0000001F">
      <w:pPr>
        <w:spacing w:line="360" w:lineRule="auto"/>
        <w:ind w:firstLine="1701"/>
        <w:jc w:val="both"/>
        <w:rPr>
          <w:sz w:val="24"/>
          <w:szCs w:val="24"/>
        </w:rPr>
      </w:pPr>
      <w:r w:rsidDel="00000000" w:rsidR="00000000" w:rsidRPr="00000000">
        <w:rPr>
          <w:sz w:val="24"/>
          <w:szCs w:val="24"/>
          <w:rtl w:val="0"/>
        </w:rPr>
        <w:t xml:space="preserve">§ 1º. A organização e o funcionamento do IGHD serão regidos pela Legislação Federal pertinente, pelo Estatuto e Regimento Geral da Universidade Federal de Mato Grosso, da Fundação Universidade Federal de Mato Grosso, pelas Resoluções dos Órgãos Colegiados Superiores da UFMT e por este Regimento Interno.</w:t>
      </w:r>
    </w:p>
    <w:p w:rsidR="00000000" w:rsidDel="00000000" w:rsidP="00000000" w:rsidRDefault="00000000" w:rsidRPr="00000000" w14:paraId="00000020">
      <w:pPr>
        <w:spacing w:line="360" w:lineRule="auto"/>
        <w:ind w:firstLine="1701"/>
        <w:jc w:val="both"/>
        <w:rPr>
          <w:sz w:val="24"/>
          <w:szCs w:val="24"/>
        </w:rPr>
      </w:pPr>
      <w:r w:rsidDel="00000000" w:rsidR="00000000" w:rsidRPr="00000000">
        <w:rPr>
          <w:sz w:val="24"/>
          <w:szCs w:val="24"/>
          <w:rtl w:val="0"/>
        </w:rPr>
        <w:t xml:space="preserve">§ 2º. O IGHD é constituído pela seguinte estrutura organizacional:</w:t>
      </w:r>
    </w:p>
    <w:p w:rsidR="00000000" w:rsidDel="00000000" w:rsidP="00000000" w:rsidRDefault="00000000" w:rsidRPr="00000000" w14:paraId="00000021">
      <w:pPr>
        <w:spacing w:line="360" w:lineRule="auto"/>
        <w:ind w:firstLine="1701"/>
        <w:jc w:val="both"/>
        <w:rPr>
          <w:sz w:val="24"/>
          <w:szCs w:val="24"/>
        </w:rPr>
      </w:pPr>
      <w:r w:rsidDel="00000000" w:rsidR="00000000" w:rsidRPr="00000000">
        <w:rPr>
          <w:rtl w:val="0"/>
        </w:rPr>
      </w:r>
    </w:p>
    <w:p w:rsidR="00000000" w:rsidDel="00000000" w:rsidP="00000000" w:rsidRDefault="00000000" w:rsidRPr="00000000" w14:paraId="00000022">
      <w:pPr>
        <w:spacing w:line="360" w:lineRule="auto"/>
        <w:ind w:firstLine="1701"/>
        <w:jc w:val="both"/>
        <w:rPr>
          <w:sz w:val="24"/>
          <w:szCs w:val="24"/>
        </w:rPr>
      </w:pPr>
      <w:r w:rsidDel="00000000" w:rsidR="00000000" w:rsidRPr="00000000">
        <w:rPr>
          <w:sz w:val="24"/>
          <w:szCs w:val="24"/>
          <w:rtl w:val="0"/>
        </w:rPr>
        <w:t xml:space="preserve">I - Órgãos Colegiados: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17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Congregação do IGHD;</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17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Colegiados de Departamento;</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17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Colegiados de Cursos de Graduação;</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17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Colegiados de Programas de Pós-Graduação Stricto Sensu;</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0" w:right="0" w:firstLine="17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Conselho Deliberativo dos Núcleos de Atividades Acadêmicas.</w:t>
      </w:r>
    </w:p>
    <w:p w:rsidR="00000000" w:rsidDel="00000000" w:rsidP="00000000" w:rsidRDefault="00000000" w:rsidRPr="00000000" w14:paraId="00000028">
      <w:pPr>
        <w:spacing w:line="360" w:lineRule="auto"/>
        <w:ind w:firstLine="1701"/>
        <w:jc w:val="both"/>
        <w:rPr>
          <w:sz w:val="24"/>
          <w:szCs w:val="24"/>
        </w:rPr>
      </w:pPr>
      <w:r w:rsidDel="00000000" w:rsidR="00000000" w:rsidRPr="00000000">
        <w:rPr>
          <w:sz w:val="24"/>
          <w:szCs w:val="24"/>
          <w:rtl w:val="0"/>
        </w:rPr>
        <w:t xml:space="preserve">II</w:t>
      </w:r>
      <w:r w:rsidDel="00000000" w:rsidR="00000000" w:rsidRPr="00000000">
        <w:rPr>
          <w:b w:val="1"/>
          <w:bCs w:val="1"/>
          <w:sz w:val="24"/>
          <w:szCs w:val="24"/>
          <w:rtl w:val="0"/>
        </w:rPr>
        <w:t xml:space="preserve"> -</w:t>
      </w:r>
      <w:r w:rsidDel="00000000" w:rsidR="00000000" w:rsidRPr="00000000">
        <w:rPr>
          <w:sz w:val="24"/>
          <w:szCs w:val="24"/>
          <w:rtl w:val="0"/>
        </w:rPr>
        <w:t xml:space="preserve"> Órgãos Executivos: </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17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Diretoria;</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17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Chefias de Departamentos;</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17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Núcleo de Documentação e Informação Histórica Regional;</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17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Coordenações de Ensino de Graduação;</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17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Coordenações dos Programas de Pós-Graduação;</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17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Coordenações dos Núcleos de Atividades Acadêmicas;</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0" w:right="0" w:firstLine="17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Secretarias.</w:t>
      </w:r>
    </w:p>
    <w:p w:rsidR="00000000" w:rsidDel="00000000" w:rsidP="00000000" w:rsidRDefault="00000000" w:rsidRPr="00000000" w14:paraId="00000030">
      <w:pPr>
        <w:spacing w:line="360" w:lineRule="auto"/>
        <w:ind w:firstLine="1701"/>
        <w:jc w:val="both"/>
        <w:rPr>
          <w:sz w:val="24"/>
          <w:szCs w:val="24"/>
        </w:rPr>
      </w:pPr>
      <w:r w:rsidDel="00000000" w:rsidR="00000000" w:rsidRPr="00000000">
        <w:rPr>
          <w:sz w:val="24"/>
          <w:szCs w:val="24"/>
          <w:rtl w:val="0"/>
        </w:rPr>
        <w:t xml:space="preserve">Parágrafo único. Compõem ainda o IGHD o Laboratório de Ensino de Cartografia Digital, Laboratório de Ensino de Geografia, Laboratório de Ensino de História e Tecnologias Digitais, Laboratório de Geografia Humana, Laboratório de Geoprocessamento, o Laboratório de Geografia Física e os demais laboratórios que possam ser criados e que estejam regimentados nos PPCs dos Cursos de Graduação e Pós-Graduação.</w:t>
      </w:r>
    </w:p>
    <w:p w:rsidR="00000000" w:rsidDel="00000000" w:rsidP="00000000" w:rsidRDefault="00000000" w:rsidRPr="00000000" w14:paraId="00000031">
      <w:pPr>
        <w:spacing w:line="360" w:lineRule="auto"/>
        <w:ind w:firstLine="1701"/>
        <w:jc w:val="both"/>
        <w:rPr>
          <w:sz w:val="24"/>
          <w:szCs w:val="24"/>
        </w:rPr>
      </w:pPr>
      <w:r w:rsidDel="00000000" w:rsidR="00000000" w:rsidRPr="00000000">
        <w:rPr>
          <w:sz w:val="24"/>
          <w:szCs w:val="24"/>
          <w:rtl w:val="0"/>
        </w:rPr>
        <w:t xml:space="preserve">§ 3º. O IGHD possui em sua estrutura pedagógica quatro cursos de Graduação (licenciaturas e bacharelado): Licenciatura em Geografia, Bacharelado em Geografia, Licenciatura em História, Licenciatura em Geografia EaD; e três Programas de Pós-Graduação stricto sensu (Mestrado e Doutorado): Mestrado e Doutorado em Geografia, Mestrado e Doutorado em História, e Mestrado e Doutorado Profissional em Ensino de História.</w:t>
      </w:r>
    </w:p>
    <w:p w:rsidR="00000000" w:rsidDel="00000000" w:rsidP="00000000" w:rsidRDefault="00000000" w:rsidRPr="00000000" w14:paraId="00000032">
      <w:pPr>
        <w:spacing w:line="360" w:lineRule="auto"/>
        <w:ind w:firstLine="1701"/>
        <w:jc w:val="both"/>
        <w:rPr>
          <w:sz w:val="24"/>
          <w:szCs w:val="24"/>
        </w:rPr>
      </w:pPr>
      <w:r w:rsidDel="00000000" w:rsidR="00000000" w:rsidRPr="00000000">
        <w:rPr>
          <w:sz w:val="24"/>
          <w:szCs w:val="24"/>
          <w:rtl w:val="0"/>
        </w:rPr>
        <w:t xml:space="preserve">§ 4º. Cursos que venham a ser criados passarão a fazer parte da estrutura do IGHD com direitos e deveres equivalentes aos demais existentes.</w:t>
      </w:r>
    </w:p>
    <w:p w:rsidR="00000000" w:rsidDel="00000000" w:rsidP="00000000" w:rsidRDefault="00000000" w:rsidRPr="00000000" w14:paraId="00000033">
      <w:pPr>
        <w:spacing w:line="360" w:lineRule="auto"/>
        <w:jc w:val="both"/>
        <w:rPr>
          <w:sz w:val="24"/>
          <w:szCs w:val="24"/>
        </w:rPr>
      </w:pPr>
      <w:r w:rsidDel="00000000" w:rsidR="00000000" w:rsidRPr="00000000">
        <w:rPr>
          <w:rtl w:val="0"/>
        </w:rPr>
      </w:r>
    </w:p>
    <w:p w:rsidR="00000000" w:rsidDel="00000000" w:rsidP="00000000" w:rsidRDefault="00000000" w:rsidRPr="00000000" w14:paraId="00000034">
      <w:pPr>
        <w:keepNext w:val="1"/>
        <w:spacing w:line="360" w:lineRule="auto"/>
        <w:ind w:left="567" w:firstLine="363"/>
        <w:jc w:val="center"/>
        <w:rPr>
          <w:b w:val="1"/>
          <w:bCs w:val="1"/>
          <w:sz w:val="24"/>
          <w:szCs w:val="24"/>
        </w:rPr>
      </w:pPr>
      <w:r w:rsidDel="00000000" w:rsidR="00000000" w:rsidRPr="00000000">
        <w:rPr>
          <w:b w:val="1"/>
          <w:bCs w:val="1"/>
          <w:sz w:val="24"/>
          <w:szCs w:val="24"/>
          <w:rtl w:val="0"/>
        </w:rPr>
        <w:t xml:space="preserve">TÍTULO II</w:t>
      </w:r>
    </w:p>
    <w:p w:rsidR="00000000" w:rsidDel="00000000" w:rsidP="00000000" w:rsidRDefault="00000000" w:rsidRPr="00000000" w14:paraId="00000035">
      <w:pPr>
        <w:keepNext w:val="1"/>
        <w:spacing w:line="360" w:lineRule="auto"/>
        <w:ind w:left="567" w:firstLine="363"/>
        <w:jc w:val="center"/>
        <w:rPr>
          <w:b w:val="1"/>
          <w:bCs w:val="1"/>
          <w:sz w:val="24"/>
          <w:szCs w:val="24"/>
        </w:rPr>
      </w:pPr>
      <w:r w:rsidDel="00000000" w:rsidR="00000000" w:rsidRPr="00000000">
        <w:rPr>
          <w:b w:val="1"/>
          <w:bCs w:val="1"/>
          <w:sz w:val="24"/>
          <w:szCs w:val="24"/>
          <w:rtl w:val="0"/>
        </w:rPr>
        <w:t xml:space="preserve">OBJETIVOS E PRINCÍPIOS</w:t>
      </w:r>
    </w:p>
    <w:p w:rsidR="00000000" w:rsidDel="00000000" w:rsidP="00000000" w:rsidRDefault="00000000" w:rsidRPr="00000000" w14:paraId="00000036">
      <w:pPr>
        <w:keepNext w:val="1"/>
        <w:spacing w:line="360" w:lineRule="auto"/>
        <w:ind w:left="567" w:firstLine="363"/>
        <w:jc w:val="center"/>
        <w:rPr>
          <w:b w:val="1"/>
          <w:bCs w:val="1"/>
          <w:sz w:val="24"/>
          <w:szCs w:val="24"/>
        </w:rPr>
      </w:pPr>
      <w:r w:rsidDel="00000000" w:rsidR="00000000" w:rsidRPr="00000000">
        <w:rPr>
          <w:rtl w:val="0"/>
        </w:rPr>
      </w:r>
    </w:p>
    <w:p w:rsidR="00000000" w:rsidDel="00000000" w:rsidP="00000000" w:rsidRDefault="00000000" w:rsidRPr="00000000" w14:paraId="00000037">
      <w:pPr>
        <w:spacing w:line="360" w:lineRule="auto"/>
        <w:ind w:firstLine="1701"/>
        <w:jc w:val="both"/>
        <w:rPr>
          <w:sz w:val="24"/>
          <w:szCs w:val="24"/>
        </w:rPr>
      </w:pPr>
      <w:r w:rsidDel="00000000" w:rsidR="00000000" w:rsidRPr="00000000">
        <w:rPr>
          <w:b w:val="1"/>
          <w:bCs w:val="1"/>
          <w:sz w:val="24"/>
          <w:szCs w:val="24"/>
          <w:rtl w:val="0"/>
        </w:rPr>
        <w:t xml:space="preserve">Art. 2º.</w:t>
      </w:r>
      <w:r w:rsidDel="00000000" w:rsidR="00000000" w:rsidRPr="00000000">
        <w:rPr>
          <w:sz w:val="24"/>
          <w:szCs w:val="24"/>
          <w:rtl w:val="0"/>
        </w:rPr>
        <w:t xml:space="preserve"> O Instituto de Geografia, História e Documentação (IGHD) do Campus Universitário de Cuiabá, da Universidade Federal de Mato Grosso (UFMT), tem por objetivo proporcionar a formação de pessoas qualificadas, a produção de pesquisa acadêmica no âmbito da graduação e da pós-graduação, bem como a oferta de ações de extensão, as quais passam a ser disciplinadas por este Regimento, em complemento às normativas estabelecidas pelo Estatuto e pelas Resoluções dos Órgãos Colegiados Superiores da UFMT, bem como pela legislação vigente.</w:t>
      </w:r>
    </w:p>
    <w:p w:rsidR="00000000" w:rsidDel="00000000" w:rsidP="00000000" w:rsidRDefault="00000000" w:rsidRPr="00000000" w14:paraId="00000038">
      <w:pPr>
        <w:spacing w:line="360" w:lineRule="auto"/>
        <w:ind w:firstLine="1701"/>
        <w:jc w:val="both"/>
        <w:rPr>
          <w:sz w:val="24"/>
          <w:szCs w:val="24"/>
        </w:rPr>
      </w:pPr>
      <w:r w:rsidDel="00000000" w:rsidR="00000000" w:rsidRPr="00000000">
        <w:rPr>
          <w:sz w:val="24"/>
          <w:szCs w:val="24"/>
          <w:rtl w:val="0"/>
        </w:rPr>
        <w:t xml:space="preserve">Parágrafo único. São princípios do IGHD:</w:t>
      </w:r>
    </w:p>
    <w:p w:rsidR="00000000" w:rsidDel="00000000" w:rsidP="00000000" w:rsidRDefault="00000000" w:rsidRPr="00000000" w14:paraId="00000039">
      <w:pPr>
        <w:spacing w:line="360" w:lineRule="auto"/>
        <w:ind w:firstLine="1701"/>
        <w:jc w:val="both"/>
        <w:rPr>
          <w:sz w:val="24"/>
          <w:szCs w:val="24"/>
        </w:rPr>
      </w:pPr>
      <w:r w:rsidDel="00000000" w:rsidR="00000000" w:rsidRPr="00000000">
        <w:rPr>
          <w:sz w:val="24"/>
          <w:szCs w:val="24"/>
          <w:rtl w:val="0"/>
        </w:rPr>
        <w:t xml:space="preserve">I - Assegurar uma formação de caráter público, baseada no ensino gratuito e sustentada pela responsabilidade da União;</w:t>
      </w:r>
    </w:p>
    <w:p w:rsidR="00000000" w:rsidDel="00000000" w:rsidP="00000000" w:rsidRDefault="00000000" w:rsidRPr="00000000" w14:paraId="0000003A">
      <w:pPr>
        <w:spacing w:line="360" w:lineRule="auto"/>
        <w:ind w:firstLine="1701"/>
        <w:jc w:val="both"/>
        <w:rPr>
          <w:sz w:val="24"/>
          <w:szCs w:val="24"/>
        </w:rPr>
      </w:pPr>
      <w:r w:rsidDel="00000000" w:rsidR="00000000" w:rsidRPr="00000000">
        <w:rPr>
          <w:sz w:val="24"/>
          <w:szCs w:val="24"/>
          <w:rtl w:val="0"/>
        </w:rPr>
        <w:t xml:space="preserve">II - Promover a qualidade na formação profissional, comprometida com os princípios democráticos e com a responsabilidade social;</w:t>
      </w:r>
    </w:p>
    <w:p w:rsidR="00000000" w:rsidDel="00000000" w:rsidP="00000000" w:rsidRDefault="00000000" w:rsidRPr="00000000" w14:paraId="0000003B">
      <w:pPr>
        <w:spacing w:line="360" w:lineRule="auto"/>
        <w:ind w:firstLine="1701"/>
        <w:jc w:val="both"/>
        <w:rPr>
          <w:sz w:val="24"/>
          <w:szCs w:val="24"/>
        </w:rPr>
      </w:pPr>
      <w:r w:rsidDel="00000000" w:rsidR="00000000" w:rsidRPr="00000000">
        <w:rPr>
          <w:sz w:val="24"/>
          <w:szCs w:val="24"/>
          <w:rtl w:val="0"/>
        </w:rPr>
        <w:t xml:space="preserve">III - garantir uma formação que valorize os direitos humanos, a inclusão, a equidade étnico-racial e a socialização do conhecimento;</w:t>
      </w:r>
    </w:p>
    <w:p w:rsidR="00000000" w:rsidDel="00000000" w:rsidP="00000000" w:rsidRDefault="00000000" w:rsidRPr="00000000" w14:paraId="0000003C">
      <w:pPr>
        <w:spacing w:line="360" w:lineRule="auto"/>
        <w:ind w:firstLine="1701"/>
        <w:jc w:val="both"/>
        <w:rPr>
          <w:sz w:val="24"/>
          <w:szCs w:val="24"/>
        </w:rPr>
      </w:pPr>
      <w:r w:rsidDel="00000000" w:rsidR="00000000" w:rsidRPr="00000000">
        <w:rPr>
          <w:sz w:val="24"/>
          <w:szCs w:val="24"/>
          <w:rtl w:val="0"/>
        </w:rPr>
        <w:t xml:space="preserve">IV - Assegurar uma educação laica, fundamentada no conhecimento científico e na reflexão crítica;</w:t>
      </w:r>
    </w:p>
    <w:p w:rsidR="00000000" w:rsidDel="00000000" w:rsidP="00000000" w:rsidRDefault="00000000" w:rsidRPr="00000000" w14:paraId="0000003D">
      <w:pPr>
        <w:spacing w:line="360" w:lineRule="auto"/>
        <w:ind w:firstLine="1701"/>
        <w:jc w:val="both"/>
        <w:rPr>
          <w:sz w:val="24"/>
          <w:szCs w:val="24"/>
        </w:rPr>
      </w:pPr>
      <w:r w:rsidDel="00000000" w:rsidR="00000000" w:rsidRPr="00000000">
        <w:rPr>
          <w:sz w:val="24"/>
          <w:szCs w:val="24"/>
          <w:rtl w:val="0"/>
        </w:rPr>
        <w:t xml:space="preserve">V - Fomentar a articulação com instituições civis, órgãos públicos e organizações não governamentais;</w:t>
      </w:r>
    </w:p>
    <w:p w:rsidR="00000000" w:rsidDel="00000000" w:rsidP="00000000" w:rsidRDefault="00000000" w:rsidRPr="00000000" w14:paraId="0000003E">
      <w:pPr>
        <w:spacing w:line="360" w:lineRule="auto"/>
        <w:ind w:firstLine="1701"/>
        <w:jc w:val="both"/>
        <w:rPr>
          <w:sz w:val="24"/>
          <w:szCs w:val="24"/>
        </w:rPr>
      </w:pPr>
      <w:r w:rsidDel="00000000" w:rsidR="00000000" w:rsidRPr="00000000">
        <w:rPr>
          <w:sz w:val="24"/>
          <w:szCs w:val="24"/>
          <w:rtl w:val="0"/>
        </w:rPr>
        <w:t xml:space="preserve">VI - Defender a pluralidade e a equidade na formação profissional;</w:t>
      </w:r>
    </w:p>
    <w:p w:rsidR="00000000" w:rsidDel="00000000" w:rsidP="00000000" w:rsidRDefault="00000000" w:rsidRPr="00000000" w14:paraId="0000003F">
      <w:pPr>
        <w:spacing w:line="360" w:lineRule="auto"/>
        <w:ind w:firstLine="1701"/>
        <w:jc w:val="both"/>
        <w:rPr>
          <w:sz w:val="24"/>
          <w:szCs w:val="24"/>
        </w:rPr>
      </w:pPr>
      <w:r w:rsidDel="00000000" w:rsidR="00000000" w:rsidRPr="00000000">
        <w:rPr>
          <w:sz w:val="24"/>
          <w:szCs w:val="24"/>
          <w:rtl w:val="0"/>
        </w:rPr>
        <w:t xml:space="preserve">VII - preservar o exercício da autonomia universitária em suas dimensões didático-científica, administrativa e de gestão financeira;</w:t>
      </w:r>
    </w:p>
    <w:p w:rsidR="00000000" w:rsidDel="00000000" w:rsidP="00000000" w:rsidRDefault="00000000" w:rsidRPr="00000000" w14:paraId="00000040">
      <w:pPr>
        <w:spacing w:line="360" w:lineRule="auto"/>
        <w:ind w:firstLine="1701"/>
        <w:jc w:val="both"/>
        <w:rPr>
          <w:sz w:val="24"/>
          <w:szCs w:val="24"/>
        </w:rPr>
      </w:pPr>
      <w:r w:rsidDel="00000000" w:rsidR="00000000" w:rsidRPr="00000000">
        <w:rPr>
          <w:sz w:val="24"/>
          <w:szCs w:val="24"/>
          <w:rtl w:val="0"/>
        </w:rPr>
        <w:t xml:space="preserve">VIII - Valorizar a diversidade teórica, epistemológica e metodológica;</w:t>
      </w:r>
    </w:p>
    <w:p w:rsidR="00000000" w:rsidDel="00000000" w:rsidP="00000000" w:rsidRDefault="00000000" w:rsidRPr="00000000" w14:paraId="00000041">
      <w:pPr>
        <w:spacing w:line="360" w:lineRule="auto"/>
        <w:ind w:firstLine="1701"/>
        <w:jc w:val="both"/>
        <w:rPr>
          <w:sz w:val="24"/>
          <w:szCs w:val="24"/>
        </w:rPr>
      </w:pPr>
      <w:r w:rsidDel="00000000" w:rsidR="00000000" w:rsidRPr="00000000">
        <w:rPr>
          <w:sz w:val="24"/>
          <w:szCs w:val="24"/>
          <w:rtl w:val="0"/>
        </w:rPr>
        <w:t xml:space="preserve">IX - Incentivar a produção, a socialização e a difusão das manifestações culturais, artísticas e científicas;</w:t>
      </w:r>
    </w:p>
    <w:p w:rsidR="00000000" w:rsidDel="00000000" w:rsidP="00000000" w:rsidRDefault="00000000" w:rsidRPr="00000000" w14:paraId="00000042">
      <w:pPr>
        <w:spacing w:line="360" w:lineRule="auto"/>
        <w:ind w:firstLine="1701"/>
        <w:jc w:val="both"/>
        <w:rPr>
          <w:sz w:val="24"/>
          <w:szCs w:val="24"/>
        </w:rPr>
      </w:pPr>
      <w:r w:rsidDel="00000000" w:rsidR="00000000" w:rsidRPr="00000000">
        <w:rPr>
          <w:sz w:val="24"/>
          <w:szCs w:val="24"/>
          <w:rtl w:val="0"/>
        </w:rPr>
        <w:t xml:space="preserve">X - Fortalecer a cultura mato-grossense e priorizar, nos projetos de ensino, pesquisa e extensão, as demandas das populações politicamente minorizadas do Estado.</w:t>
      </w:r>
    </w:p>
    <w:p w:rsidR="00000000" w:rsidDel="00000000" w:rsidP="00000000" w:rsidRDefault="00000000" w:rsidRPr="00000000" w14:paraId="00000043">
      <w:pPr>
        <w:spacing w:line="360" w:lineRule="auto"/>
        <w:jc w:val="both"/>
        <w:rPr>
          <w:sz w:val="24"/>
          <w:szCs w:val="24"/>
        </w:rPr>
      </w:pPr>
      <w:r w:rsidDel="00000000" w:rsidR="00000000" w:rsidRPr="00000000">
        <w:rPr>
          <w:rtl w:val="0"/>
        </w:rPr>
      </w:r>
    </w:p>
    <w:p w:rsidR="00000000" w:rsidDel="00000000" w:rsidP="00000000" w:rsidRDefault="00000000" w:rsidRPr="00000000" w14:paraId="00000044">
      <w:pPr>
        <w:spacing w:line="360" w:lineRule="auto"/>
        <w:jc w:val="center"/>
        <w:rPr>
          <w:b w:val="1"/>
          <w:bCs w:val="1"/>
          <w:sz w:val="24"/>
          <w:szCs w:val="24"/>
        </w:rPr>
      </w:pPr>
      <w:r w:rsidDel="00000000" w:rsidR="00000000" w:rsidRPr="00000000">
        <w:rPr>
          <w:b w:val="1"/>
          <w:bCs w:val="1"/>
          <w:sz w:val="24"/>
          <w:szCs w:val="24"/>
          <w:rtl w:val="0"/>
        </w:rPr>
        <w:t xml:space="preserve">TÍTULO III – ESTRUTURA ORGANIZACIONAL</w:t>
      </w:r>
    </w:p>
    <w:p w:rsidR="00000000" w:rsidDel="00000000" w:rsidP="00000000" w:rsidRDefault="00000000" w:rsidRPr="00000000" w14:paraId="00000045">
      <w:pPr>
        <w:spacing w:line="360" w:lineRule="auto"/>
        <w:jc w:val="center"/>
        <w:rPr>
          <w:b w:val="1"/>
          <w:bCs w:val="1"/>
          <w:sz w:val="24"/>
          <w:szCs w:val="24"/>
        </w:rPr>
      </w:pPr>
      <w:r w:rsidDel="00000000" w:rsidR="00000000" w:rsidRPr="00000000">
        <w:rPr>
          <w:b w:val="1"/>
          <w:bCs w:val="1"/>
          <w:sz w:val="24"/>
          <w:szCs w:val="24"/>
          <w:rtl w:val="0"/>
        </w:rPr>
        <w:t xml:space="preserve">CAPÍTULO I – DA CONGREGAÇÃO</w:t>
      </w:r>
    </w:p>
    <w:p w:rsidR="00000000" w:rsidDel="00000000" w:rsidP="00000000" w:rsidRDefault="00000000" w:rsidRPr="00000000" w14:paraId="00000046">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47">
      <w:pPr>
        <w:spacing w:line="360" w:lineRule="auto"/>
        <w:ind w:firstLine="1701"/>
        <w:jc w:val="both"/>
        <w:rPr>
          <w:sz w:val="24"/>
          <w:szCs w:val="24"/>
        </w:rPr>
      </w:pPr>
      <w:r w:rsidDel="00000000" w:rsidR="00000000" w:rsidRPr="00000000">
        <w:rPr>
          <w:b w:val="1"/>
          <w:bCs w:val="1"/>
          <w:sz w:val="24"/>
          <w:szCs w:val="24"/>
          <w:rtl w:val="0"/>
        </w:rPr>
        <w:t xml:space="preserve">Art. 3º.</w:t>
      </w:r>
      <w:r w:rsidDel="00000000" w:rsidR="00000000" w:rsidRPr="00000000">
        <w:rPr>
          <w:sz w:val="24"/>
          <w:szCs w:val="24"/>
          <w:rtl w:val="0"/>
        </w:rPr>
        <w:t xml:space="preserve"> A Congregação é o órgão máximo deliberativo, normativo e recursal do IGHD.</w:t>
      </w:r>
    </w:p>
    <w:p w:rsidR="00000000" w:rsidDel="00000000" w:rsidP="00000000" w:rsidRDefault="00000000" w:rsidRPr="00000000" w14:paraId="00000048">
      <w:pPr>
        <w:spacing w:line="360" w:lineRule="auto"/>
        <w:ind w:firstLine="1701"/>
        <w:jc w:val="both"/>
        <w:rPr>
          <w:sz w:val="24"/>
          <w:szCs w:val="24"/>
        </w:rPr>
      </w:pPr>
      <w:r w:rsidDel="00000000" w:rsidR="00000000" w:rsidRPr="00000000">
        <w:rPr>
          <w:sz w:val="24"/>
          <w:szCs w:val="24"/>
          <w:rtl w:val="0"/>
        </w:rPr>
        <w:t xml:space="preserve">I - Membros natos:</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firstLine="98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Diretor(a) do IGHD;</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firstLine="98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Chefes de Departamentos;</w:t>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firstLine="98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Coordenadores de Cursos de Graduação;</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firstLine="98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Supervisor(a) do Núcleo de Documentação e Informação Histórica Regional;</w:t>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firstLine="98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Coordenadores de Programas de Pós-Graduação;</w:t>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firstLine="98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Representantes dos Núcleos de Atividades Acadêmicas;</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720" w:right="0" w:firstLine="98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Representante do IGHD no CONSEPE.</w:t>
      </w:r>
    </w:p>
    <w:p w:rsidR="00000000" w:rsidDel="00000000" w:rsidP="00000000" w:rsidRDefault="00000000" w:rsidRPr="00000000" w14:paraId="00000050">
      <w:pPr>
        <w:spacing w:line="360" w:lineRule="auto"/>
        <w:ind w:left="284" w:firstLine="1417"/>
        <w:jc w:val="both"/>
        <w:rPr>
          <w:sz w:val="24"/>
          <w:szCs w:val="24"/>
        </w:rPr>
      </w:pPr>
      <w:r w:rsidDel="00000000" w:rsidR="00000000" w:rsidRPr="00000000">
        <w:rPr>
          <w:sz w:val="24"/>
          <w:szCs w:val="24"/>
          <w:rtl w:val="0"/>
        </w:rPr>
        <w:t xml:space="preserve">II – Membros não natos e eletivos:</w:t>
      </w:r>
    </w:p>
    <w:p w:rsidR="00000000" w:rsidDel="00000000" w:rsidP="00000000" w:rsidRDefault="00000000" w:rsidRPr="00000000" w14:paraId="000000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284" w:right="0" w:firstLine="141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Representantes dos técnico-administrativos, eleito por seus pares;</w:t>
      </w:r>
    </w:p>
    <w:p w:rsidR="00000000" w:rsidDel="00000000" w:rsidP="00000000" w:rsidRDefault="00000000" w:rsidRPr="00000000" w14:paraId="000000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284" w:right="0" w:firstLine="141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Representantes dos discentes do Instituto de Geografia, História e Documentação.</w:t>
      </w:r>
    </w:p>
    <w:p w:rsidR="00000000" w:rsidDel="00000000" w:rsidP="00000000" w:rsidRDefault="00000000" w:rsidRPr="00000000" w14:paraId="0000005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284" w:right="0" w:firstLine="141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Representantes dos docentes do Instituto de Geografia, História e Documentação.</w:t>
      </w:r>
    </w:p>
    <w:p w:rsidR="00000000" w:rsidDel="00000000" w:rsidP="00000000" w:rsidRDefault="00000000" w:rsidRPr="00000000" w14:paraId="00000054">
      <w:pPr>
        <w:spacing w:line="360" w:lineRule="auto"/>
        <w:ind w:firstLine="1701"/>
        <w:jc w:val="both"/>
        <w:rPr>
          <w:sz w:val="24"/>
          <w:szCs w:val="24"/>
        </w:rPr>
      </w:pPr>
      <w:r w:rsidDel="00000000" w:rsidR="00000000" w:rsidRPr="00000000">
        <w:rPr>
          <w:sz w:val="24"/>
          <w:szCs w:val="24"/>
          <w:rtl w:val="0"/>
        </w:rPr>
        <w:t xml:space="preserve">§ 1º. A Presidência será exercida pelo(a) Diretor(a) do IGHD, com direito a voz e a voto de qualidade.</w:t>
      </w:r>
    </w:p>
    <w:p w:rsidR="00000000" w:rsidDel="00000000" w:rsidP="00000000" w:rsidRDefault="00000000" w:rsidRPr="00000000" w14:paraId="00000055">
      <w:pPr>
        <w:spacing w:line="360" w:lineRule="auto"/>
        <w:ind w:firstLine="1701"/>
        <w:jc w:val="both"/>
        <w:rPr>
          <w:sz w:val="24"/>
          <w:szCs w:val="24"/>
        </w:rPr>
      </w:pPr>
      <w:r w:rsidDel="00000000" w:rsidR="00000000" w:rsidRPr="00000000">
        <w:rPr>
          <w:sz w:val="24"/>
          <w:szCs w:val="24"/>
          <w:rtl w:val="0"/>
        </w:rPr>
        <w:t xml:space="preserve">§ 2º. Os membros não natos serão escolhidos por meio de eleição.</w:t>
      </w:r>
    </w:p>
    <w:p w:rsidR="00000000" w:rsidDel="00000000" w:rsidP="00000000" w:rsidRDefault="00000000" w:rsidRPr="00000000" w14:paraId="00000056">
      <w:pPr>
        <w:spacing w:line="360" w:lineRule="auto"/>
        <w:ind w:firstLine="1701"/>
        <w:jc w:val="both"/>
        <w:rPr>
          <w:sz w:val="24"/>
          <w:szCs w:val="24"/>
        </w:rPr>
      </w:pPr>
      <w:r w:rsidDel="00000000" w:rsidR="00000000" w:rsidRPr="00000000">
        <w:rPr>
          <w:sz w:val="24"/>
          <w:szCs w:val="24"/>
          <w:rtl w:val="0"/>
        </w:rPr>
        <w:t xml:space="preserve">§ 3º. No caso de indisponibilidade do(a) Diretor(a) e de seus substitutos legais, a Congregação será presidida por um membro indicado por esta.</w:t>
      </w:r>
    </w:p>
    <w:p w:rsidR="00000000" w:rsidDel="00000000" w:rsidP="00000000" w:rsidRDefault="00000000" w:rsidRPr="00000000" w14:paraId="00000057">
      <w:pPr>
        <w:spacing w:line="360" w:lineRule="auto"/>
        <w:ind w:firstLine="1701"/>
        <w:jc w:val="both"/>
        <w:rPr>
          <w:sz w:val="24"/>
          <w:szCs w:val="24"/>
        </w:rPr>
      </w:pPr>
      <w:r w:rsidDel="00000000" w:rsidR="00000000" w:rsidRPr="00000000">
        <w:rPr>
          <w:sz w:val="24"/>
          <w:szCs w:val="24"/>
          <w:rtl w:val="0"/>
        </w:rPr>
        <w:t xml:space="preserve">§ 4º. A representação dos membros natos vigorará pelo prazo de vigência na função ou representação.</w:t>
      </w:r>
    </w:p>
    <w:p w:rsidR="00000000" w:rsidDel="00000000" w:rsidP="00000000" w:rsidRDefault="00000000" w:rsidRPr="00000000" w14:paraId="00000058">
      <w:pPr>
        <w:spacing w:after="57" w:before="57" w:line="360" w:lineRule="auto"/>
        <w:ind w:firstLine="1701"/>
        <w:jc w:val="both"/>
        <w:rPr>
          <w:sz w:val="24"/>
          <w:szCs w:val="24"/>
        </w:rPr>
      </w:pPr>
      <w:r w:rsidDel="00000000" w:rsidR="00000000" w:rsidRPr="00000000">
        <w:rPr>
          <w:sz w:val="24"/>
          <w:szCs w:val="24"/>
          <w:rtl w:val="0"/>
        </w:rPr>
        <w:t xml:space="preserve">§ 5º. O número de representantes eletivos na Congregação será definido de modo que sua composição observe o disposto no art. 31 do Estatuto da UFMT e nas demais normas institucionais vigentes, assegurando-se a proporção de 70% (setenta por cento) de representantes docentes, 15% (quinze por cento) de representantes dos servidores técnico-administrativos e 15% (quinze por cento) de representantes discentes, devendo o número de representantes eletivos ser ajustado, sempre que necessário, para a manutenção dessas proporções.</w:t>
      </w:r>
    </w:p>
    <w:p w:rsidR="00000000" w:rsidDel="00000000" w:rsidP="00000000" w:rsidRDefault="00000000" w:rsidRPr="00000000" w14:paraId="00000059">
      <w:pPr>
        <w:spacing w:line="360" w:lineRule="auto"/>
        <w:ind w:firstLine="1701"/>
        <w:jc w:val="both"/>
        <w:rPr>
          <w:sz w:val="24"/>
          <w:szCs w:val="24"/>
        </w:rPr>
      </w:pPr>
      <w:r w:rsidDel="00000000" w:rsidR="00000000" w:rsidRPr="00000000">
        <w:rPr>
          <w:sz w:val="24"/>
          <w:szCs w:val="24"/>
          <w:rtl w:val="0"/>
        </w:rPr>
        <w:t xml:space="preserve">§ 6º. A representação dos membros não natos (docente e técnico-administrativo) se estabelecerá pelo prazo de dois anos, com emissão de Decisão pela Diretoria do IGHD, admitindo-se reeleição uma vez.</w:t>
      </w:r>
    </w:p>
    <w:p w:rsidR="00000000" w:rsidDel="00000000" w:rsidP="00000000" w:rsidRDefault="00000000" w:rsidRPr="00000000" w14:paraId="0000005A">
      <w:pPr>
        <w:spacing w:line="360" w:lineRule="auto"/>
        <w:ind w:firstLine="1701"/>
        <w:jc w:val="both"/>
        <w:rPr>
          <w:sz w:val="24"/>
          <w:szCs w:val="24"/>
        </w:rPr>
      </w:pPr>
      <w:r w:rsidDel="00000000" w:rsidR="00000000" w:rsidRPr="00000000">
        <w:rPr>
          <w:sz w:val="24"/>
          <w:szCs w:val="24"/>
          <w:rtl w:val="0"/>
        </w:rPr>
        <w:t xml:space="preserve">§ 7º. A representação dos membros não natos discentes se estabelecerá pelo prazo de 1 (um) ano, com emissão de decisão pela Diretoria do IGHD, admitindo-se reeleição uma vez. </w:t>
      </w:r>
    </w:p>
    <w:p w:rsidR="00000000" w:rsidDel="00000000" w:rsidP="00000000" w:rsidRDefault="00000000" w:rsidRPr="00000000" w14:paraId="0000005B">
      <w:pPr>
        <w:spacing w:line="360" w:lineRule="auto"/>
        <w:ind w:firstLine="1701"/>
        <w:jc w:val="both"/>
        <w:rPr>
          <w:sz w:val="24"/>
          <w:szCs w:val="24"/>
        </w:rPr>
      </w:pPr>
      <w:r w:rsidDel="00000000" w:rsidR="00000000" w:rsidRPr="00000000">
        <w:rPr>
          <w:rtl w:val="0"/>
        </w:rPr>
      </w:r>
    </w:p>
    <w:p w:rsidR="00000000" w:rsidDel="00000000" w:rsidP="00000000" w:rsidRDefault="00000000" w:rsidRPr="00000000" w14:paraId="0000005C">
      <w:pPr>
        <w:spacing w:line="360" w:lineRule="auto"/>
        <w:ind w:firstLine="1701"/>
        <w:jc w:val="both"/>
        <w:rPr>
          <w:sz w:val="24"/>
          <w:szCs w:val="24"/>
        </w:rPr>
      </w:pPr>
      <w:r w:rsidDel="00000000" w:rsidR="00000000" w:rsidRPr="00000000">
        <w:rPr>
          <w:b w:val="1"/>
          <w:bCs w:val="1"/>
          <w:sz w:val="24"/>
          <w:szCs w:val="24"/>
          <w:rtl w:val="0"/>
        </w:rPr>
        <w:t xml:space="preserve">Art. 4°</w:t>
      </w:r>
      <w:r w:rsidDel="00000000" w:rsidR="00000000" w:rsidRPr="00000000">
        <w:rPr>
          <w:sz w:val="24"/>
          <w:szCs w:val="24"/>
          <w:rtl w:val="0"/>
        </w:rPr>
        <w:t xml:space="preserve">. Será desligado o membro não nato que:</w:t>
      </w:r>
    </w:p>
    <w:p w:rsidR="00000000" w:rsidDel="00000000" w:rsidP="00000000" w:rsidRDefault="00000000" w:rsidRPr="00000000" w14:paraId="0000005D">
      <w:pPr>
        <w:spacing w:line="360" w:lineRule="auto"/>
        <w:ind w:firstLine="1701"/>
        <w:jc w:val="both"/>
        <w:rPr>
          <w:sz w:val="24"/>
          <w:szCs w:val="24"/>
        </w:rPr>
      </w:pPr>
      <w:r w:rsidDel="00000000" w:rsidR="00000000" w:rsidRPr="00000000">
        <w:rPr>
          <w:sz w:val="24"/>
          <w:szCs w:val="24"/>
          <w:rtl w:val="0"/>
        </w:rPr>
        <w:t xml:space="preserve">I - Deixar de pertencer à categoria ou órgão representado;</w:t>
      </w:r>
    </w:p>
    <w:p w:rsidR="00000000" w:rsidDel="00000000" w:rsidP="00000000" w:rsidRDefault="00000000" w:rsidRPr="00000000" w14:paraId="0000005E">
      <w:pPr>
        <w:spacing w:line="360" w:lineRule="auto"/>
        <w:ind w:firstLine="1701"/>
        <w:jc w:val="both"/>
        <w:rPr>
          <w:sz w:val="24"/>
          <w:szCs w:val="24"/>
        </w:rPr>
      </w:pPr>
      <w:r w:rsidDel="00000000" w:rsidR="00000000" w:rsidRPr="00000000">
        <w:rPr>
          <w:sz w:val="24"/>
          <w:szCs w:val="24"/>
          <w:rtl w:val="0"/>
        </w:rPr>
        <w:t xml:space="preserve">II - Faltar, sem justificativa, a três reuniões consecutivas ou a cinco intercaladas, no prazo de um ano;</w:t>
      </w:r>
    </w:p>
    <w:p w:rsidR="00000000" w:rsidDel="00000000" w:rsidP="00000000" w:rsidRDefault="00000000" w:rsidRPr="00000000" w14:paraId="0000005F">
      <w:pPr>
        <w:spacing w:line="360" w:lineRule="auto"/>
        <w:ind w:firstLine="1701"/>
        <w:jc w:val="both"/>
        <w:rPr>
          <w:sz w:val="24"/>
          <w:szCs w:val="24"/>
        </w:rPr>
      </w:pPr>
      <w:r w:rsidDel="00000000" w:rsidR="00000000" w:rsidRPr="00000000">
        <w:rPr>
          <w:sz w:val="24"/>
          <w:szCs w:val="24"/>
          <w:rtl w:val="0"/>
        </w:rPr>
        <w:t xml:space="preserve">III - Tiver sofrido penalidade, devidamente legislada pelas Leis Federais e Resoluções da UFMT, por infração incompatível com a dignidade da vida universitária;</w:t>
      </w:r>
    </w:p>
    <w:p w:rsidR="00000000" w:rsidDel="00000000" w:rsidP="00000000" w:rsidRDefault="00000000" w:rsidRPr="00000000" w14:paraId="00000060">
      <w:pPr>
        <w:spacing w:line="360" w:lineRule="auto"/>
        <w:ind w:firstLine="1701"/>
        <w:jc w:val="both"/>
        <w:rPr>
          <w:sz w:val="24"/>
          <w:szCs w:val="24"/>
        </w:rPr>
      </w:pPr>
      <w:r w:rsidDel="00000000" w:rsidR="00000000" w:rsidRPr="00000000">
        <w:rPr>
          <w:sz w:val="24"/>
          <w:szCs w:val="24"/>
          <w:rtl w:val="0"/>
        </w:rPr>
        <w:t xml:space="preserve">IV - Solicitar o desligamento por meio de processo formalizado no sistema de gestão documental da Instituição</w:t>
      </w:r>
    </w:p>
    <w:p w:rsidR="00000000" w:rsidDel="00000000" w:rsidP="00000000" w:rsidRDefault="00000000" w:rsidRPr="00000000" w14:paraId="00000061">
      <w:pPr>
        <w:spacing w:line="360" w:lineRule="auto"/>
        <w:jc w:val="both"/>
        <w:rPr>
          <w:sz w:val="24"/>
          <w:szCs w:val="24"/>
        </w:rPr>
      </w:pPr>
      <w:r w:rsidDel="00000000" w:rsidR="00000000" w:rsidRPr="00000000">
        <w:rPr>
          <w:rtl w:val="0"/>
        </w:rPr>
      </w:r>
    </w:p>
    <w:p w:rsidR="00000000" w:rsidDel="00000000" w:rsidP="00000000" w:rsidRDefault="00000000" w:rsidRPr="00000000" w14:paraId="00000062">
      <w:pPr>
        <w:spacing w:line="360" w:lineRule="auto"/>
        <w:ind w:firstLine="1701"/>
        <w:jc w:val="both"/>
        <w:rPr>
          <w:sz w:val="24"/>
          <w:szCs w:val="24"/>
        </w:rPr>
      </w:pPr>
      <w:r w:rsidDel="00000000" w:rsidR="00000000" w:rsidRPr="00000000">
        <w:rPr>
          <w:sz w:val="24"/>
          <w:szCs w:val="24"/>
          <w:rtl w:val="0"/>
        </w:rPr>
        <w:t xml:space="preserve">Parágrafo único. Em caso de vacância deverá ocorrer nova eleição para recompor a representação.</w:t>
      </w:r>
    </w:p>
    <w:p w:rsidR="00000000" w:rsidDel="00000000" w:rsidP="00000000" w:rsidRDefault="00000000" w:rsidRPr="00000000" w14:paraId="00000063">
      <w:pPr>
        <w:spacing w:line="360" w:lineRule="auto"/>
        <w:ind w:firstLine="1701"/>
        <w:jc w:val="both"/>
        <w:rPr>
          <w:sz w:val="24"/>
          <w:szCs w:val="24"/>
        </w:rPr>
      </w:pPr>
      <w:r w:rsidDel="00000000" w:rsidR="00000000" w:rsidRPr="00000000">
        <w:rPr>
          <w:rtl w:val="0"/>
        </w:rPr>
      </w:r>
    </w:p>
    <w:p w:rsidR="00000000" w:rsidDel="00000000" w:rsidP="00000000" w:rsidRDefault="00000000" w:rsidRPr="00000000" w14:paraId="00000064">
      <w:pPr>
        <w:spacing w:line="360" w:lineRule="auto"/>
        <w:ind w:firstLine="1701"/>
        <w:jc w:val="both"/>
        <w:rPr>
          <w:sz w:val="24"/>
          <w:szCs w:val="24"/>
        </w:rPr>
      </w:pPr>
      <w:r w:rsidDel="00000000" w:rsidR="00000000" w:rsidRPr="00000000">
        <w:rPr>
          <w:b w:val="1"/>
          <w:bCs w:val="1"/>
          <w:sz w:val="24"/>
          <w:szCs w:val="24"/>
          <w:rtl w:val="0"/>
        </w:rPr>
        <w:t xml:space="preserve">Art. 5°</w:t>
      </w:r>
      <w:r w:rsidDel="00000000" w:rsidR="00000000" w:rsidRPr="00000000">
        <w:rPr>
          <w:sz w:val="24"/>
          <w:szCs w:val="24"/>
          <w:rtl w:val="0"/>
        </w:rPr>
        <w:t xml:space="preserve">. São atribuições e competências da Congregação:</w:t>
      </w:r>
    </w:p>
    <w:p w:rsidR="00000000" w:rsidDel="00000000" w:rsidP="00000000" w:rsidRDefault="00000000" w:rsidRPr="00000000" w14:paraId="00000065">
      <w:pPr>
        <w:spacing w:line="360" w:lineRule="auto"/>
        <w:ind w:firstLine="1701"/>
        <w:jc w:val="both"/>
        <w:rPr>
          <w:sz w:val="24"/>
          <w:szCs w:val="24"/>
        </w:rPr>
      </w:pPr>
      <w:r w:rsidDel="00000000" w:rsidR="00000000" w:rsidRPr="00000000">
        <w:rPr>
          <w:sz w:val="24"/>
          <w:szCs w:val="24"/>
          <w:rtl w:val="0"/>
        </w:rPr>
        <w:t xml:space="preserve">I - Aprovar e alterar este Regimento e submetê-lo a aprovação do Conselho Universitário (CONSUNI);</w:t>
      </w:r>
    </w:p>
    <w:p w:rsidR="00000000" w:rsidDel="00000000" w:rsidP="00000000" w:rsidRDefault="00000000" w:rsidRPr="00000000" w14:paraId="00000066">
      <w:pPr>
        <w:spacing w:line="360" w:lineRule="auto"/>
        <w:ind w:firstLine="1701"/>
        <w:jc w:val="both"/>
        <w:rPr>
          <w:sz w:val="24"/>
          <w:szCs w:val="24"/>
        </w:rPr>
      </w:pPr>
      <w:r w:rsidDel="00000000" w:rsidR="00000000" w:rsidRPr="00000000">
        <w:rPr>
          <w:sz w:val="24"/>
          <w:szCs w:val="24"/>
          <w:rtl w:val="0"/>
        </w:rPr>
        <w:t xml:space="preserve">II - Estabelecer diretrizes acadêmicas e administrativas do IGHD e supervisionar a sua execução, em consonância com o disposto no Estatuto da UFMT e neste Regimento Interno;</w:t>
      </w:r>
    </w:p>
    <w:p w:rsidR="00000000" w:rsidDel="00000000" w:rsidP="00000000" w:rsidRDefault="00000000" w:rsidRPr="00000000" w14:paraId="00000067">
      <w:pPr>
        <w:spacing w:line="360" w:lineRule="auto"/>
        <w:ind w:firstLine="1701"/>
        <w:jc w:val="both"/>
        <w:rPr>
          <w:sz w:val="24"/>
          <w:szCs w:val="24"/>
        </w:rPr>
      </w:pPr>
      <w:r w:rsidDel="00000000" w:rsidR="00000000" w:rsidRPr="00000000">
        <w:rPr>
          <w:sz w:val="24"/>
          <w:szCs w:val="24"/>
          <w:rtl w:val="0"/>
        </w:rPr>
        <w:t xml:space="preserve">III - Deliberar sobre criação, modificação ou extinção de Departamentos, Cursos, Programas e Núcleos;</w:t>
      </w:r>
    </w:p>
    <w:p w:rsidR="00000000" w:rsidDel="00000000" w:rsidP="00000000" w:rsidRDefault="00000000" w:rsidRPr="00000000" w14:paraId="00000068">
      <w:pPr>
        <w:spacing w:line="360" w:lineRule="auto"/>
        <w:ind w:firstLine="1701"/>
        <w:jc w:val="both"/>
        <w:rPr>
          <w:sz w:val="24"/>
          <w:szCs w:val="24"/>
        </w:rPr>
      </w:pPr>
      <w:r w:rsidDel="00000000" w:rsidR="00000000" w:rsidRPr="00000000">
        <w:rPr>
          <w:sz w:val="24"/>
          <w:szCs w:val="24"/>
          <w:rtl w:val="0"/>
        </w:rPr>
        <w:t xml:space="preserve">IV - Constituir Comissões Eleitorais para escolha dos seus membros natos e não natos e do (a) Diretor (a), com a participação de um representante de cada segmento universitário;</w:t>
      </w:r>
    </w:p>
    <w:p w:rsidR="00000000" w:rsidDel="00000000" w:rsidP="00000000" w:rsidRDefault="00000000" w:rsidRPr="00000000" w14:paraId="00000069">
      <w:pPr>
        <w:spacing w:line="360" w:lineRule="auto"/>
        <w:ind w:firstLine="1701"/>
        <w:jc w:val="both"/>
        <w:rPr>
          <w:sz w:val="24"/>
          <w:szCs w:val="24"/>
        </w:rPr>
      </w:pPr>
      <w:r w:rsidDel="00000000" w:rsidR="00000000" w:rsidRPr="00000000">
        <w:rPr>
          <w:sz w:val="24"/>
          <w:szCs w:val="24"/>
          <w:rtl w:val="0"/>
        </w:rPr>
        <w:t xml:space="preserve">V - Constituir Comissões Especiais para exame e parecer de matérias que lhe foram submetidas, visando subsidiar tomada de decisão;</w:t>
      </w:r>
    </w:p>
    <w:p w:rsidR="00000000" w:rsidDel="00000000" w:rsidP="00000000" w:rsidRDefault="00000000" w:rsidRPr="00000000" w14:paraId="0000006A">
      <w:pPr>
        <w:spacing w:line="360" w:lineRule="auto"/>
        <w:ind w:firstLine="1701"/>
        <w:jc w:val="both"/>
        <w:rPr>
          <w:sz w:val="24"/>
          <w:szCs w:val="24"/>
        </w:rPr>
      </w:pPr>
      <w:r w:rsidDel="00000000" w:rsidR="00000000" w:rsidRPr="00000000">
        <w:rPr>
          <w:sz w:val="24"/>
          <w:szCs w:val="24"/>
          <w:rtl w:val="0"/>
        </w:rPr>
        <w:t xml:space="preserve">VI - Homologar propostas curriculares de Graduação e Pós-Graduação;</w:t>
      </w:r>
    </w:p>
    <w:p w:rsidR="00000000" w:rsidDel="00000000" w:rsidP="00000000" w:rsidRDefault="00000000" w:rsidRPr="00000000" w14:paraId="0000006B">
      <w:pPr>
        <w:spacing w:line="360" w:lineRule="auto"/>
        <w:ind w:firstLine="1701"/>
        <w:jc w:val="both"/>
        <w:rPr>
          <w:sz w:val="24"/>
          <w:szCs w:val="24"/>
        </w:rPr>
      </w:pPr>
      <w:r w:rsidDel="00000000" w:rsidR="00000000" w:rsidRPr="00000000">
        <w:rPr>
          <w:sz w:val="24"/>
          <w:szCs w:val="24"/>
          <w:rtl w:val="0"/>
        </w:rPr>
        <w:t xml:space="preserve">VII - Aprovar o PDI e o Planejamento Estratégico do IGHD;</w:t>
      </w:r>
    </w:p>
    <w:p w:rsidR="00000000" w:rsidDel="00000000" w:rsidP="00000000" w:rsidRDefault="00000000" w:rsidRPr="00000000" w14:paraId="0000006C">
      <w:pPr>
        <w:spacing w:line="360" w:lineRule="auto"/>
        <w:ind w:firstLine="1701"/>
        <w:jc w:val="both"/>
        <w:rPr>
          <w:sz w:val="24"/>
          <w:szCs w:val="24"/>
        </w:rPr>
      </w:pPr>
      <w:r w:rsidDel="00000000" w:rsidR="00000000" w:rsidRPr="00000000">
        <w:rPr>
          <w:sz w:val="24"/>
          <w:szCs w:val="24"/>
          <w:rtl w:val="0"/>
        </w:rPr>
        <w:t xml:space="preserve">VIII - Deliberar e Aprovar o Plano Global Anual e sua aplicação; </w:t>
      </w:r>
    </w:p>
    <w:p w:rsidR="00000000" w:rsidDel="00000000" w:rsidP="00000000" w:rsidRDefault="00000000" w:rsidRPr="00000000" w14:paraId="0000006D">
      <w:pPr>
        <w:spacing w:line="360" w:lineRule="auto"/>
        <w:ind w:firstLine="1701"/>
        <w:jc w:val="both"/>
        <w:rPr>
          <w:sz w:val="24"/>
          <w:szCs w:val="24"/>
        </w:rPr>
      </w:pPr>
      <w:r w:rsidDel="00000000" w:rsidR="00000000" w:rsidRPr="00000000">
        <w:rPr>
          <w:sz w:val="24"/>
          <w:szCs w:val="24"/>
          <w:rtl w:val="0"/>
        </w:rPr>
        <w:t xml:space="preserve">IX - Deliberar sobre afastamentos, remoções e redistribuições de docentes e técnico-administrativos;</w:t>
      </w:r>
    </w:p>
    <w:p w:rsidR="00000000" w:rsidDel="00000000" w:rsidP="00000000" w:rsidRDefault="00000000" w:rsidRPr="00000000" w14:paraId="0000006E">
      <w:pPr>
        <w:spacing w:line="360" w:lineRule="auto"/>
        <w:ind w:firstLine="1701"/>
        <w:jc w:val="both"/>
        <w:rPr>
          <w:sz w:val="24"/>
          <w:szCs w:val="24"/>
        </w:rPr>
      </w:pPr>
      <w:r w:rsidDel="00000000" w:rsidR="00000000" w:rsidRPr="00000000">
        <w:rPr>
          <w:sz w:val="24"/>
          <w:szCs w:val="24"/>
          <w:rtl w:val="0"/>
        </w:rPr>
        <w:t xml:space="preserve">X - Apreciar processos e documentos de gestão, ensino, pesquisa e extensão;</w:t>
      </w:r>
    </w:p>
    <w:p w:rsidR="00000000" w:rsidDel="00000000" w:rsidP="00000000" w:rsidRDefault="00000000" w:rsidRPr="00000000" w14:paraId="0000006F">
      <w:pPr>
        <w:spacing w:line="360" w:lineRule="auto"/>
        <w:ind w:firstLine="1701"/>
        <w:jc w:val="both"/>
        <w:rPr>
          <w:sz w:val="24"/>
          <w:szCs w:val="24"/>
        </w:rPr>
      </w:pPr>
      <w:r w:rsidDel="00000000" w:rsidR="00000000" w:rsidRPr="00000000">
        <w:rPr>
          <w:sz w:val="24"/>
          <w:szCs w:val="24"/>
          <w:rtl w:val="0"/>
        </w:rPr>
        <w:t xml:space="preserve">XI - Normatizar e deliberar sobre a utilização da estrutura física do IGHD;</w:t>
      </w:r>
    </w:p>
    <w:p w:rsidR="00000000" w:rsidDel="00000000" w:rsidP="00000000" w:rsidRDefault="00000000" w:rsidRPr="00000000" w14:paraId="00000070">
      <w:pPr>
        <w:spacing w:line="360" w:lineRule="auto"/>
        <w:ind w:firstLine="1701"/>
        <w:jc w:val="both"/>
        <w:rPr>
          <w:sz w:val="24"/>
          <w:szCs w:val="24"/>
        </w:rPr>
      </w:pPr>
      <w:r w:rsidDel="00000000" w:rsidR="00000000" w:rsidRPr="00000000">
        <w:rPr>
          <w:sz w:val="24"/>
          <w:szCs w:val="24"/>
          <w:rtl w:val="0"/>
        </w:rPr>
        <w:t xml:space="preserve">XII - Homologar os pedidos de colação de grau especial nos cursos de Graduação.</w:t>
      </w:r>
    </w:p>
    <w:p w:rsidR="00000000" w:rsidDel="00000000" w:rsidP="00000000" w:rsidRDefault="00000000" w:rsidRPr="00000000" w14:paraId="00000071">
      <w:pPr>
        <w:spacing w:line="360" w:lineRule="auto"/>
        <w:jc w:val="center"/>
        <w:rPr>
          <w:b w:val="1"/>
          <w:bCs w:val="1"/>
          <w:sz w:val="24"/>
          <w:szCs w:val="24"/>
        </w:rPr>
      </w:pPr>
      <w:r w:rsidDel="00000000" w:rsidR="00000000" w:rsidRPr="00000000">
        <w:rPr>
          <w:b w:val="1"/>
          <w:bCs w:val="1"/>
          <w:sz w:val="24"/>
          <w:szCs w:val="24"/>
          <w:rtl w:val="0"/>
        </w:rPr>
        <w:t xml:space="preserve">CAPÍTULO II – DA DIRETORIA</w:t>
      </w:r>
    </w:p>
    <w:p w:rsidR="00000000" w:rsidDel="00000000" w:rsidP="00000000" w:rsidRDefault="00000000" w:rsidRPr="00000000" w14:paraId="00000072">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73">
      <w:pPr>
        <w:spacing w:line="360" w:lineRule="auto"/>
        <w:ind w:firstLine="1701"/>
        <w:jc w:val="both"/>
        <w:rPr>
          <w:sz w:val="24"/>
          <w:szCs w:val="24"/>
        </w:rPr>
      </w:pPr>
      <w:r w:rsidDel="00000000" w:rsidR="00000000" w:rsidRPr="00000000">
        <w:rPr>
          <w:b w:val="1"/>
          <w:bCs w:val="1"/>
          <w:sz w:val="24"/>
          <w:szCs w:val="24"/>
          <w:rtl w:val="0"/>
        </w:rPr>
        <w:t xml:space="preserve">Art. 6º.</w:t>
      </w:r>
      <w:r w:rsidDel="00000000" w:rsidR="00000000" w:rsidRPr="00000000">
        <w:rPr>
          <w:sz w:val="24"/>
          <w:szCs w:val="24"/>
          <w:rtl w:val="0"/>
        </w:rPr>
        <w:t xml:space="preserve"> A Diretoria é o órgão executivo superior do IGHD, exercida por Diretor (a), eleito conforme legislação vigente.</w:t>
      </w:r>
    </w:p>
    <w:p w:rsidR="00000000" w:rsidDel="00000000" w:rsidP="00000000" w:rsidRDefault="00000000" w:rsidRPr="00000000" w14:paraId="00000074">
      <w:pPr>
        <w:spacing w:line="360" w:lineRule="auto"/>
        <w:ind w:firstLine="1701"/>
        <w:jc w:val="both"/>
        <w:rPr>
          <w:sz w:val="24"/>
          <w:szCs w:val="24"/>
        </w:rPr>
      </w:pPr>
      <w:r w:rsidDel="00000000" w:rsidR="00000000" w:rsidRPr="00000000">
        <w:rPr>
          <w:sz w:val="24"/>
          <w:szCs w:val="24"/>
          <w:rtl w:val="0"/>
        </w:rPr>
        <w:t xml:space="preserve">Parágrafo único. O mandato terá duração de 4 (quatro) anos, sendo permitida uma reeleição.</w:t>
      </w:r>
    </w:p>
    <w:p w:rsidR="00000000" w:rsidDel="00000000" w:rsidP="00000000" w:rsidRDefault="00000000" w:rsidRPr="00000000" w14:paraId="00000075">
      <w:pPr>
        <w:spacing w:line="360" w:lineRule="auto"/>
        <w:ind w:firstLine="1701"/>
        <w:jc w:val="both"/>
        <w:rPr>
          <w:sz w:val="24"/>
          <w:szCs w:val="24"/>
        </w:rPr>
      </w:pPr>
      <w:r w:rsidDel="00000000" w:rsidR="00000000" w:rsidRPr="00000000">
        <w:rPr>
          <w:rtl w:val="0"/>
        </w:rPr>
      </w:r>
    </w:p>
    <w:p w:rsidR="00000000" w:rsidDel="00000000" w:rsidP="00000000" w:rsidRDefault="00000000" w:rsidRPr="00000000" w14:paraId="00000076">
      <w:pPr>
        <w:spacing w:line="360" w:lineRule="auto"/>
        <w:ind w:firstLine="1701"/>
        <w:jc w:val="both"/>
        <w:rPr>
          <w:sz w:val="24"/>
          <w:szCs w:val="24"/>
        </w:rPr>
      </w:pPr>
      <w:r w:rsidDel="00000000" w:rsidR="00000000" w:rsidRPr="00000000">
        <w:rPr>
          <w:b w:val="1"/>
          <w:bCs w:val="1"/>
          <w:sz w:val="24"/>
          <w:szCs w:val="24"/>
          <w:rtl w:val="0"/>
        </w:rPr>
        <w:t xml:space="preserve">Art. 7°.</w:t>
      </w:r>
      <w:r w:rsidDel="00000000" w:rsidR="00000000" w:rsidRPr="00000000">
        <w:rPr>
          <w:sz w:val="24"/>
          <w:szCs w:val="24"/>
          <w:rtl w:val="0"/>
        </w:rPr>
        <w:t xml:space="preserve"> Competências do(a) Diretor(a):</w:t>
      </w:r>
    </w:p>
    <w:p w:rsidR="00000000" w:rsidDel="00000000" w:rsidP="00000000" w:rsidRDefault="00000000" w:rsidRPr="00000000" w14:paraId="00000077">
      <w:pPr>
        <w:spacing w:line="360" w:lineRule="auto"/>
        <w:ind w:firstLine="1701"/>
        <w:jc w:val="both"/>
        <w:rPr>
          <w:sz w:val="24"/>
          <w:szCs w:val="24"/>
        </w:rPr>
      </w:pPr>
      <w:r w:rsidDel="00000000" w:rsidR="00000000" w:rsidRPr="00000000">
        <w:rPr>
          <w:b w:val="1"/>
          <w:bCs w:val="1"/>
          <w:sz w:val="24"/>
          <w:szCs w:val="24"/>
          <w:rtl w:val="0"/>
        </w:rPr>
        <w:t xml:space="preserve">I -</w:t>
      </w:r>
      <w:r w:rsidDel="00000000" w:rsidR="00000000" w:rsidRPr="00000000">
        <w:rPr>
          <w:sz w:val="24"/>
          <w:szCs w:val="24"/>
          <w:rtl w:val="0"/>
        </w:rPr>
        <w:t xml:space="preserve"> Cumprir e fazer cumprir o Estatuto da UFMT, este Regimento e deliberações da Congregação;</w:t>
      </w:r>
    </w:p>
    <w:p w:rsidR="00000000" w:rsidDel="00000000" w:rsidP="00000000" w:rsidRDefault="00000000" w:rsidRPr="00000000" w14:paraId="00000078">
      <w:pPr>
        <w:spacing w:line="360" w:lineRule="auto"/>
        <w:ind w:firstLine="1701"/>
        <w:jc w:val="both"/>
        <w:rPr>
          <w:sz w:val="24"/>
          <w:szCs w:val="24"/>
        </w:rPr>
      </w:pPr>
      <w:r w:rsidDel="00000000" w:rsidR="00000000" w:rsidRPr="00000000">
        <w:rPr>
          <w:sz w:val="24"/>
          <w:szCs w:val="24"/>
          <w:rtl w:val="0"/>
        </w:rPr>
        <w:t xml:space="preserve">II - Convocar e presidir reuniões da Congregação;</w:t>
      </w:r>
    </w:p>
    <w:p w:rsidR="00000000" w:rsidDel="00000000" w:rsidP="00000000" w:rsidRDefault="00000000" w:rsidRPr="00000000" w14:paraId="00000079">
      <w:pPr>
        <w:spacing w:line="360" w:lineRule="auto"/>
        <w:ind w:firstLine="1701"/>
        <w:jc w:val="both"/>
        <w:rPr>
          <w:sz w:val="24"/>
          <w:szCs w:val="24"/>
        </w:rPr>
      </w:pPr>
      <w:r w:rsidDel="00000000" w:rsidR="00000000" w:rsidRPr="00000000">
        <w:rPr>
          <w:sz w:val="24"/>
          <w:szCs w:val="24"/>
          <w:rtl w:val="0"/>
        </w:rPr>
        <w:t xml:space="preserve">III - Representar o IGHD junto à Administração Superior da UFMT e entidades externas;</w:t>
      </w:r>
    </w:p>
    <w:p w:rsidR="00000000" w:rsidDel="00000000" w:rsidP="00000000" w:rsidRDefault="00000000" w:rsidRPr="00000000" w14:paraId="0000007A">
      <w:pPr>
        <w:spacing w:line="360" w:lineRule="auto"/>
        <w:ind w:firstLine="1701"/>
        <w:jc w:val="both"/>
        <w:rPr>
          <w:sz w:val="24"/>
          <w:szCs w:val="24"/>
        </w:rPr>
      </w:pPr>
      <w:r w:rsidDel="00000000" w:rsidR="00000000" w:rsidRPr="00000000">
        <w:rPr>
          <w:sz w:val="24"/>
          <w:szCs w:val="24"/>
          <w:rtl w:val="0"/>
        </w:rPr>
        <w:t xml:space="preserve">IV - Coordenar, supervisionar e avaliar atividades acadêmicas e administrativas;</w:t>
      </w:r>
    </w:p>
    <w:p w:rsidR="00000000" w:rsidDel="00000000" w:rsidP="00000000" w:rsidRDefault="00000000" w:rsidRPr="00000000" w14:paraId="0000007B">
      <w:pPr>
        <w:spacing w:line="360" w:lineRule="auto"/>
        <w:ind w:firstLine="1701"/>
        <w:jc w:val="both"/>
        <w:rPr>
          <w:sz w:val="24"/>
          <w:szCs w:val="24"/>
        </w:rPr>
      </w:pPr>
      <w:r w:rsidDel="00000000" w:rsidR="00000000" w:rsidRPr="00000000">
        <w:rPr>
          <w:sz w:val="24"/>
          <w:szCs w:val="24"/>
          <w:rtl w:val="0"/>
        </w:rPr>
        <w:t xml:space="preserve">V - Constituir Comissões e Grupos de Trabalho;</w:t>
      </w:r>
    </w:p>
    <w:p w:rsidR="00000000" w:rsidDel="00000000" w:rsidP="00000000" w:rsidRDefault="00000000" w:rsidRPr="00000000" w14:paraId="0000007C">
      <w:pPr>
        <w:spacing w:line="360" w:lineRule="auto"/>
        <w:ind w:firstLine="1701"/>
        <w:jc w:val="both"/>
        <w:rPr>
          <w:sz w:val="24"/>
          <w:szCs w:val="24"/>
        </w:rPr>
      </w:pPr>
      <w:r w:rsidDel="00000000" w:rsidR="00000000" w:rsidRPr="00000000">
        <w:rPr>
          <w:sz w:val="24"/>
          <w:szCs w:val="24"/>
          <w:rtl w:val="0"/>
        </w:rPr>
        <w:t xml:space="preserve">VI - Administrar os recursos humanos, financeiros e patrimoniais;</w:t>
      </w:r>
    </w:p>
    <w:p w:rsidR="00000000" w:rsidDel="00000000" w:rsidP="00000000" w:rsidRDefault="00000000" w:rsidRPr="00000000" w14:paraId="0000007D">
      <w:pPr>
        <w:spacing w:line="360" w:lineRule="auto"/>
        <w:ind w:firstLine="1701"/>
        <w:jc w:val="both"/>
        <w:rPr>
          <w:sz w:val="24"/>
          <w:szCs w:val="24"/>
        </w:rPr>
      </w:pPr>
      <w:r w:rsidDel="00000000" w:rsidR="00000000" w:rsidRPr="00000000">
        <w:rPr>
          <w:sz w:val="24"/>
          <w:szCs w:val="24"/>
          <w:rtl w:val="0"/>
        </w:rPr>
        <w:t xml:space="preserve">VII - Encaminhar relatórios das atividades à Administração Superior.</w:t>
      </w:r>
    </w:p>
    <w:p w:rsidR="00000000" w:rsidDel="00000000" w:rsidP="00000000" w:rsidRDefault="00000000" w:rsidRPr="00000000" w14:paraId="0000007E">
      <w:pPr>
        <w:spacing w:line="360" w:lineRule="auto"/>
        <w:ind w:firstLine="1701"/>
        <w:jc w:val="both"/>
        <w:rPr>
          <w:sz w:val="24"/>
          <w:szCs w:val="24"/>
        </w:rPr>
      </w:pPr>
      <w:r w:rsidDel="00000000" w:rsidR="00000000" w:rsidRPr="00000000">
        <w:rPr>
          <w:sz w:val="24"/>
          <w:szCs w:val="24"/>
          <w:rtl w:val="0"/>
        </w:rPr>
        <w:t xml:space="preserve">VIII - Cumprir e fazer cumprir as Resoluções Disciplinares.</w:t>
      </w:r>
    </w:p>
    <w:p w:rsidR="00000000" w:rsidDel="00000000" w:rsidP="00000000" w:rsidRDefault="00000000" w:rsidRPr="00000000" w14:paraId="0000007F">
      <w:pPr>
        <w:spacing w:line="360" w:lineRule="auto"/>
        <w:jc w:val="both"/>
        <w:rPr>
          <w:sz w:val="24"/>
          <w:szCs w:val="24"/>
        </w:rPr>
      </w:pPr>
      <w:r w:rsidDel="00000000" w:rsidR="00000000" w:rsidRPr="00000000">
        <w:rPr>
          <w:rtl w:val="0"/>
        </w:rPr>
      </w:r>
    </w:p>
    <w:p w:rsidR="00000000" w:rsidDel="00000000" w:rsidP="00000000" w:rsidRDefault="00000000" w:rsidRPr="00000000" w14:paraId="00000080">
      <w:pPr>
        <w:spacing w:line="360" w:lineRule="auto"/>
        <w:ind w:firstLine="1701"/>
        <w:jc w:val="both"/>
        <w:rPr>
          <w:sz w:val="24"/>
          <w:szCs w:val="24"/>
        </w:rPr>
      </w:pPr>
      <w:r w:rsidDel="00000000" w:rsidR="00000000" w:rsidRPr="00000000">
        <w:rPr>
          <w:b w:val="1"/>
          <w:bCs w:val="1"/>
          <w:sz w:val="24"/>
          <w:szCs w:val="24"/>
          <w:rtl w:val="0"/>
        </w:rPr>
        <w:t xml:space="preserve">Art. 8°.</w:t>
      </w:r>
      <w:r w:rsidDel="00000000" w:rsidR="00000000" w:rsidRPr="00000000">
        <w:rPr>
          <w:sz w:val="24"/>
          <w:szCs w:val="24"/>
          <w:rtl w:val="0"/>
        </w:rPr>
        <w:t xml:space="preserve">  Na ocasião de afastamento eventual do titular do cargo de Diretor (a), assumirá um de seus suplentes legais, designados em Portaria.</w:t>
      </w:r>
    </w:p>
    <w:p w:rsidR="00000000" w:rsidDel="00000000" w:rsidP="00000000" w:rsidRDefault="00000000" w:rsidRPr="00000000" w14:paraId="00000081">
      <w:pPr>
        <w:spacing w:line="360" w:lineRule="auto"/>
        <w:jc w:val="both"/>
        <w:rPr>
          <w:sz w:val="24"/>
          <w:szCs w:val="24"/>
        </w:rPr>
      </w:pPr>
      <w:r w:rsidDel="00000000" w:rsidR="00000000" w:rsidRPr="00000000">
        <w:rPr>
          <w:rtl w:val="0"/>
        </w:rPr>
      </w:r>
    </w:p>
    <w:p w:rsidR="00000000" w:rsidDel="00000000" w:rsidP="00000000" w:rsidRDefault="00000000" w:rsidRPr="00000000" w14:paraId="00000082">
      <w:pPr>
        <w:spacing w:line="360" w:lineRule="auto"/>
        <w:jc w:val="center"/>
        <w:rPr>
          <w:b w:val="1"/>
          <w:bCs w:val="1"/>
          <w:sz w:val="24"/>
          <w:szCs w:val="24"/>
        </w:rPr>
      </w:pPr>
      <w:r w:rsidDel="00000000" w:rsidR="00000000" w:rsidRPr="00000000">
        <w:rPr>
          <w:b w:val="1"/>
          <w:bCs w:val="1"/>
          <w:sz w:val="24"/>
          <w:szCs w:val="24"/>
          <w:rtl w:val="0"/>
        </w:rPr>
        <w:t xml:space="preserve">CAPÍTULO III – DOS DEPARTAMENTOS</w:t>
      </w:r>
    </w:p>
    <w:p w:rsidR="00000000" w:rsidDel="00000000" w:rsidP="00000000" w:rsidRDefault="00000000" w:rsidRPr="00000000" w14:paraId="00000083">
      <w:pPr>
        <w:spacing w:line="360" w:lineRule="auto"/>
        <w:jc w:val="both"/>
        <w:rPr>
          <w:sz w:val="24"/>
          <w:szCs w:val="24"/>
        </w:rPr>
      </w:pPr>
      <w:r w:rsidDel="00000000" w:rsidR="00000000" w:rsidRPr="00000000">
        <w:rPr>
          <w:rtl w:val="0"/>
        </w:rPr>
      </w:r>
    </w:p>
    <w:p w:rsidR="00000000" w:rsidDel="00000000" w:rsidP="00000000" w:rsidRDefault="00000000" w:rsidRPr="00000000" w14:paraId="00000084">
      <w:pPr>
        <w:spacing w:line="360" w:lineRule="auto"/>
        <w:ind w:firstLine="1701"/>
        <w:jc w:val="both"/>
        <w:rPr>
          <w:sz w:val="24"/>
          <w:szCs w:val="24"/>
        </w:rPr>
      </w:pPr>
      <w:r w:rsidDel="00000000" w:rsidR="00000000" w:rsidRPr="00000000">
        <w:rPr>
          <w:b w:val="1"/>
          <w:bCs w:val="1"/>
          <w:sz w:val="24"/>
          <w:szCs w:val="24"/>
          <w:rtl w:val="0"/>
        </w:rPr>
        <w:t xml:space="preserve">Art. 9º.</w:t>
      </w:r>
      <w:r w:rsidDel="00000000" w:rsidR="00000000" w:rsidRPr="00000000">
        <w:rPr>
          <w:sz w:val="24"/>
          <w:szCs w:val="24"/>
          <w:rtl w:val="0"/>
        </w:rPr>
        <w:t xml:space="preserve"> Os Departamentos se constituem conforme o art. 8º do Estatuto da UFMT.</w:t>
      </w:r>
    </w:p>
    <w:p w:rsidR="00000000" w:rsidDel="00000000" w:rsidP="00000000" w:rsidRDefault="00000000" w:rsidRPr="00000000" w14:paraId="00000085">
      <w:pPr>
        <w:spacing w:line="360" w:lineRule="auto"/>
        <w:ind w:firstLine="1701"/>
        <w:jc w:val="both"/>
        <w:rPr>
          <w:sz w:val="24"/>
          <w:szCs w:val="24"/>
        </w:rPr>
      </w:pPr>
      <w:r w:rsidDel="00000000" w:rsidR="00000000" w:rsidRPr="00000000">
        <w:rPr>
          <w:rtl w:val="0"/>
        </w:rPr>
      </w:r>
    </w:p>
    <w:p w:rsidR="00000000" w:rsidDel="00000000" w:rsidP="00000000" w:rsidRDefault="00000000" w:rsidRPr="00000000" w14:paraId="00000086">
      <w:pPr>
        <w:spacing w:line="360" w:lineRule="auto"/>
        <w:ind w:firstLine="1701"/>
        <w:jc w:val="both"/>
        <w:rPr>
          <w:sz w:val="24"/>
          <w:szCs w:val="24"/>
        </w:rPr>
      </w:pPr>
      <w:r w:rsidDel="00000000" w:rsidR="00000000" w:rsidRPr="00000000">
        <w:rPr>
          <w:b w:val="1"/>
          <w:bCs w:val="1"/>
          <w:sz w:val="24"/>
          <w:szCs w:val="24"/>
          <w:rtl w:val="0"/>
        </w:rPr>
        <w:t xml:space="preserve">Art.10. </w:t>
      </w:r>
      <w:r w:rsidDel="00000000" w:rsidR="00000000" w:rsidRPr="00000000">
        <w:rPr>
          <w:sz w:val="24"/>
          <w:szCs w:val="24"/>
          <w:rtl w:val="0"/>
        </w:rPr>
        <w:t xml:space="preserve">O Departamento é a unidade básica da estrutura acadêmica do IGHD, responsável pelo planejamento, coordenação e execução de ensino, pesquisa e extensão.</w:t>
      </w:r>
    </w:p>
    <w:p w:rsidR="00000000" w:rsidDel="00000000" w:rsidP="00000000" w:rsidRDefault="00000000" w:rsidRPr="00000000" w14:paraId="00000087">
      <w:pPr>
        <w:spacing w:line="360" w:lineRule="auto"/>
        <w:ind w:firstLine="1701"/>
        <w:jc w:val="both"/>
        <w:rPr>
          <w:sz w:val="24"/>
          <w:szCs w:val="24"/>
        </w:rPr>
      </w:pPr>
      <w:r w:rsidDel="00000000" w:rsidR="00000000" w:rsidRPr="00000000">
        <w:rPr>
          <w:sz w:val="24"/>
          <w:szCs w:val="24"/>
          <w:rtl w:val="0"/>
        </w:rPr>
        <w:t xml:space="preserve">§1º. Cada Departamento terá um Colegiado, composto por todos os docentes efetivos, além de representantes discentes e técnico-administrativos.</w:t>
      </w:r>
    </w:p>
    <w:p w:rsidR="00000000" w:rsidDel="00000000" w:rsidP="00000000" w:rsidRDefault="00000000" w:rsidRPr="00000000" w14:paraId="00000088">
      <w:pPr>
        <w:spacing w:line="360" w:lineRule="auto"/>
        <w:ind w:firstLine="1701"/>
        <w:jc w:val="both"/>
        <w:rPr>
          <w:sz w:val="24"/>
          <w:szCs w:val="24"/>
        </w:rPr>
      </w:pPr>
      <w:r w:rsidDel="00000000" w:rsidR="00000000" w:rsidRPr="00000000">
        <w:rPr>
          <w:sz w:val="24"/>
          <w:szCs w:val="24"/>
          <w:rtl w:val="0"/>
        </w:rPr>
        <w:t xml:space="preserve">§2º. A Chefia será exercida por docente efetivo, eleito pela comunidade do Departamento, com mandato de 2(dois) anos, permitida uma recondução.</w:t>
      </w:r>
    </w:p>
    <w:p w:rsidR="00000000" w:rsidDel="00000000" w:rsidP="00000000" w:rsidRDefault="00000000" w:rsidRPr="00000000" w14:paraId="00000089">
      <w:pPr>
        <w:spacing w:line="360" w:lineRule="auto"/>
        <w:ind w:firstLine="1701"/>
        <w:jc w:val="both"/>
        <w:rPr>
          <w:sz w:val="24"/>
          <w:szCs w:val="24"/>
        </w:rPr>
      </w:pPr>
      <w:r w:rsidDel="00000000" w:rsidR="00000000" w:rsidRPr="00000000">
        <w:rPr>
          <w:rtl w:val="0"/>
        </w:rPr>
      </w:r>
    </w:p>
    <w:p w:rsidR="00000000" w:rsidDel="00000000" w:rsidP="00000000" w:rsidRDefault="00000000" w:rsidRPr="00000000" w14:paraId="0000008A">
      <w:pPr>
        <w:spacing w:line="360" w:lineRule="auto"/>
        <w:ind w:firstLine="1701"/>
        <w:jc w:val="both"/>
        <w:rPr>
          <w:sz w:val="24"/>
          <w:szCs w:val="24"/>
        </w:rPr>
      </w:pPr>
      <w:r w:rsidDel="00000000" w:rsidR="00000000" w:rsidRPr="00000000">
        <w:rPr>
          <w:b w:val="1"/>
          <w:bCs w:val="1"/>
          <w:sz w:val="24"/>
          <w:szCs w:val="24"/>
          <w:rtl w:val="0"/>
        </w:rPr>
        <w:t xml:space="preserve">Art. 11.</w:t>
      </w:r>
      <w:r w:rsidDel="00000000" w:rsidR="00000000" w:rsidRPr="00000000">
        <w:rPr>
          <w:sz w:val="24"/>
          <w:szCs w:val="24"/>
          <w:rtl w:val="0"/>
        </w:rPr>
        <w:t xml:space="preserve"> Competências do (a) Chefe de Departamento:</w:t>
      </w:r>
    </w:p>
    <w:p w:rsidR="00000000" w:rsidDel="00000000" w:rsidP="00000000" w:rsidRDefault="00000000" w:rsidRPr="00000000" w14:paraId="0000008B">
      <w:pPr>
        <w:spacing w:line="360" w:lineRule="auto"/>
        <w:ind w:firstLine="1701"/>
        <w:jc w:val="both"/>
        <w:rPr>
          <w:sz w:val="24"/>
          <w:szCs w:val="24"/>
        </w:rPr>
      </w:pPr>
      <w:r w:rsidDel="00000000" w:rsidR="00000000" w:rsidRPr="00000000">
        <w:rPr>
          <w:sz w:val="24"/>
          <w:szCs w:val="24"/>
          <w:rtl w:val="0"/>
        </w:rPr>
        <w:t xml:space="preserve">I - Cumprir e fazer cumprir o Estatuto da UFMT, este Regimento Interno e as deliberações do Colegiado do Departamento e da Congregação do IGHD;</w:t>
      </w:r>
    </w:p>
    <w:p w:rsidR="00000000" w:rsidDel="00000000" w:rsidP="00000000" w:rsidRDefault="00000000" w:rsidRPr="00000000" w14:paraId="0000008C">
      <w:pPr>
        <w:spacing w:line="360" w:lineRule="auto"/>
        <w:ind w:firstLine="1701"/>
        <w:jc w:val="both"/>
        <w:rPr>
          <w:sz w:val="24"/>
          <w:szCs w:val="24"/>
        </w:rPr>
      </w:pPr>
      <w:r w:rsidDel="00000000" w:rsidR="00000000" w:rsidRPr="00000000">
        <w:rPr>
          <w:sz w:val="24"/>
          <w:szCs w:val="24"/>
          <w:rtl w:val="0"/>
        </w:rPr>
        <w:t xml:space="preserve">II - Convocar e presidir as reuniões do Colegiado do Departamento;</w:t>
      </w:r>
    </w:p>
    <w:p w:rsidR="00000000" w:rsidDel="00000000" w:rsidP="00000000" w:rsidRDefault="00000000" w:rsidRPr="00000000" w14:paraId="0000008D">
      <w:pPr>
        <w:spacing w:line="360" w:lineRule="auto"/>
        <w:ind w:firstLine="1701"/>
        <w:jc w:val="both"/>
        <w:rPr>
          <w:sz w:val="24"/>
          <w:szCs w:val="24"/>
        </w:rPr>
      </w:pPr>
      <w:r w:rsidDel="00000000" w:rsidR="00000000" w:rsidRPr="00000000">
        <w:rPr>
          <w:sz w:val="24"/>
          <w:szCs w:val="24"/>
          <w:rtl w:val="0"/>
        </w:rPr>
        <w:t xml:space="preserve">III - Registrar, obrigatoriamente, as decisões das reuniões em ata e produzir extrato de ata quando necessário;</w:t>
      </w:r>
    </w:p>
    <w:p w:rsidR="00000000" w:rsidDel="00000000" w:rsidP="00000000" w:rsidRDefault="00000000" w:rsidRPr="00000000" w14:paraId="0000008E">
      <w:pPr>
        <w:spacing w:line="360" w:lineRule="auto"/>
        <w:ind w:firstLine="1701"/>
        <w:jc w:val="both"/>
        <w:rPr>
          <w:sz w:val="24"/>
          <w:szCs w:val="24"/>
        </w:rPr>
      </w:pPr>
      <w:r w:rsidDel="00000000" w:rsidR="00000000" w:rsidRPr="00000000">
        <w:rPr>
          <w:sz w:val="24"/>
          <w:szCs w:val="24"/>
          <w:rtl w:val="0"/>
        </w:rPr>
        <w:t xml:space="preserve">IV</w:t>
      </w:r>
      <w:r w:rsidDel="00000000" w:rsidR="00000000" w:rsidRPr="00000000">
        <w:rPr>
          <w:b w:val="1"/>
          <w:bCs w:val="1"/>
          <w:sz w:val="24"/>
          <w:szCs w:val="24"/>
          <w:rtl w:val="0"/>
        </w:rPr>
        <w:t xml:space="preserve"> -</w:t>
      </w:r>
      <w:r w:rsidDel="00000000" w:rsidR="00000000" w:rsidRPr="00000000">
        <w:rPr>
          <w:sz w:val="24"/>
          <w:szCs w:val="24"/>
          <w:rtl w:val="0"/>
        </w:rPr>
        <w:t xml:space="preserve"> Coordenar, planejar e avaliar as atividades do trabalho docente sob responsabilidade do Departamento;</w:t>
      </w:r>
    </w:p>
    <w:p w:rsidR="00000000" w:rsidDel="00000000" w:rsidP="00000000" w:rsidRDefault="00000000" w:rsidRPr="00000000" w14:paraId="0000008F">
      <w:pPr>
        <w:spacing w:line="360" w:lineRule="auto"/>
        <w:ind w:firstLine="1701"/>
        <w:jc w:val="both"/>
        <w:rPr>
          <w:sz w:val="24"/>
          <w:szCs w:val="24"/>
        </w:rPr>
      </w:pPr>
      <w:r w:rsidDel="00000000" w:rsidR="00000000" w:rsidRPr="00000000">
        <w:rPr>
          <w:sz w:val="24"/>
          <w:szCs w:val="24"/>
          <w:rtl w:val="0"/>
        </w:rPr>
        <w:t xml:space="preserve">V - Articular as ações do Departamento com as coordenações de cursos de graduação e pós-graduação, bem como com os núcleos e grupos de pesquisa vinculados à unidade;</w:t>
      </w:r>
    </w:p>
    <w:p w:rsidR="00000000" w:rsidDel="00000000" w:rsidP="00000000" w:rsidRDefault="00000000" w:rsidRPr="00000000" w14:paraId="00000090">
      <w:pPr>
        <w:spacing w:line="360" w:lineRule="auto"/>
        <w:ind w:firstLine="1701"/>
        <w:jc w:val="both"/>
        <w:rPr>
          <w:sz w:val="24"/>
          <w:szCs w:val="24"/>
        </w:rPr>
      </w:pPr>
      <w:r w:rsidDel="00000000" w:rsidR="00000000" w:rsidRPr="00000000">
        <w:rPr>
          <w:sz w:val="24"/>
          <w:szCs w:val="24"/>
          <w:rtl w:val="0"/>
        </w:rPr>
        <w:t xml:space="preserve">VI - Gerenciar os recursos humanos, patrimoniais e estrutura física alocados ao Departamento, com base na legislação vigente e nas diretrizes da Diretoria do IGHD;</w:t>
      </w:r>
    </w:p>
    <w:p w:rsidR="00000000" w:rsidDel="00000000" w:rsidP="00000000" w:rsidRDefault="00000000" w:rsidRPr="00000000" w14:paraId="00000091">
      <w:pPr>
        <w:spacing w:line="360" w:lineRule="auto"/>
        <w:ind w:firstLine="1701"/>
        <w:jc w:val="both"/>
        <w:rPr>
          <w:sz w:val="24"/>
          <w:szCs w:val="24"/>
        </w:rPr>
      </w:pPr>
      <w:r w:rsidDel="00000000" w:rsidR="00000000" w:rsidRPr="00000000">
        <w:rPr>
          <w:sz w:val="24"/>
          <w:szCs w:val="24"/>
          <w:rtl w:val="0"/>
        </w:rPr>
        <w:t xml:space="preserve">VII - Elaborar, consolidar e encaminhar planos de ação, capacitação, relatórios de atividades, e outras informações institucionais às instâncias superiores;</w:t>
      </w:r>
    </w:p>
    <w:p w:rsidR="00000000" w:rsidDel="00000000" w:rsidP="00000000" w:rsidRDefault="00000000" w:rsidRPr="00000000" w14:paraId="00000092">
      <w:pPr>
        <w:spacing w:line="360" w:lineRule="auto"/>
        <w:ind w:firstLine="1701"/>
        <w:jc w:val="both"/>
        <w:rPr>
          <w:sz w:val="24"/>
          <w:szCs w:val="24"/>
        </w:rPr>
      </w:pPr>
      <w:r w:rsidDel="00000000" w:rsidR="00000000" w:rsidRPr="00000000">
        <w:rPr>
          <w:sz w:val="24"/>
          <w:szCs w:val="24"/>
          <w:rtl w:val="0"/>
        </w:rPr>
        <w:t xml:space="preserve">VIII - Organizar e supervisionar a atuação de docentes e técnico-administrativos, incluindo controle de frequência, homologação de férias, avaliação de desempenho e propostas de afastamento, remoção ou redistribuição;</w:t>
      </w:r>
    </w:p>
    <w:p w:rsidR="00000000" w:rsidDel="00000000" w:rsidP="00000000" w:rsidRDefault="00000000" w:rsidRPr="00000000" w14:paraId="00000093">
      <w:pPr>
        <w:spacing w:line="360" w:lineRule="auto"/>
        <w:ind w:firstLine="1701"/>
        <w:jc w:val="both"/>
        <w:rPr>
          <w:sz w:val="24"/>
          <w:szCs w:val="24"/>
        </w:rPr>
      </w:pPr>
      <w:r w:rsidDel="00000000" w:rsidR="00000000" w:rsidRPr="00000000">
        <w:rPr>
          <w:sz w:val="24"/>
          <w:szCs w:val="24"/>
          <w:rtl w:val="0"/>
        </w:rPr>
        <w:t xml:space="preserve">IX - Verificar e gerenciar a atividade do docente, que por ocasião do retorno de seu afastamento para realização de estágio pós-doutoral, estágio de pesquisa como professor visitante, pesquisador visitante e posições afins, deverá, no prazo de até 12 (doze) meses a contar da data da apresentação</w:t>
      </w:r>
    </w:p>
    <w:p w:rsidR="00000000" w:rsidDel="00000000" w:rsidP="00000000" w:rsidRDefault="00000000" w:rsidRPr="00000000" w14:paraId="00000094">
      <w:pPr>
        <w:spacing w:line="360" w:lineRule="auto"/>
        <w:ind w:firstLine="1701"/>
        <w:jc w:val="both"/>
        <w:rPr>
          <w:sz w:val="24"/>
          <w:szCs w:val="24"/>
        </w:rPr>
      </w:pPr>
      <w:r w:rsidDel="00000000" w:rsidR="00000000" w:rsidRPr="00000000">
        <w:rPr>
          <w:sz w:val="24"/>
          <w:szCs w:val="24"/>
          <w:rtl w:val="0"/>
        </w:rPr>
        <w:t xml:space="preserve">à Chefia do seu Departamento realizar uma apresentação pública sobre a pesquisa ao corpo acadêmico da UFMT;</w:t>
      </w:r>
    </w:p>
    <w:p w:rsidR="00000000" w:rsidDel="00000000" w:rsidP="00000000" w:rsidRDefault="00000000" w:rsidRPr="00000000" w14:paraId="00000095">
      <w:pPr>
        <w:spacing w:line="360" w:lineRule="auto"/>
        <w:ind w:firstLine="1701"/>
        <w:jc w:val="both"/>
        <w:rPr>
          <w:sz w:val="24"/>
          <w:szCs w:val="24"/>
        </w:rPr>
      </w:pPr>
      <w:r w:rsidDel="00000000" w:rsidR="00000000" w:rsidRPr="00000000">
        <w:rPr>
          <w:sz w:val="24"/>
          <w:szCs w:val="24"/>
          <w:rtl w:val="0"/>
        </w:rPr>
        <w:t xml:space="preserve">X - Fomentar ações integradas entre ensino, pesquisa e extensão, promovendo o diálogo acadêmico e o fortalecimento institucional da unidade;</w:t>
      </w:r>
    </w:p>
    <w:p w:rsidR="00000000" w:rsidDel="00000000" w:rsidP="00000000" w:rsidRDefault="00000000" w:rsidRPr="00000000" w14:paraId="00000096">
      <w:pPr>
        <w:spacing w:line="360" w:lineRule="auto"/>
        <w:ind w:firstLine="1701"/>
        <w:jc w:val="both"/>
        <w:rPr>
          <w:sz w:val="24"/>
          <w:szCs w:val="24"/>
        </w:rPr>
      </w:pPr>
      <w:r w:rsidDel="00000000" w:rsidR="00000000" w:rsidRPr="00000000">
        <w:rPr>
          <w:sz w:val="24"/>
          <w:szCs w:val="24"/>
          <w:rtl w:val="0"/>
        </w:rPr>
        <w:t xml:space="preserve">XI</w:t>
      </w:r>
      <w:r w:rsidDel="00000000" w:rsidR="00000000" w:rsidRPr="00000000">
        <w:rPr>
          <w:b w:val="1"/>
          <w:bCs w:val="1"/>
          <w:sz w:val="24"/>
          <w:szCs w:val="24"/>
          <w:rtl w:val="0"/>
        </w:rPr>
        <w:t xml:space="preserve"> -</w:t>
      </w:r>
      <w:r w:rsidDel="00000000" w:rsidR="00000000" w:rsidRPr="00000000">
        <w:rPr>
          <w:sz w:val="24"/>
          <w:szCs w:val="24"/>
          <w:rtl w:val="0"/>
        </w:rPr>
        <w:t xml:space="preserve"> Representar o Departamento junto à Diretoria do IGHD e demais instâncias da UFMT, zelando pelo cumprimento das normas internas e prestando informações sempre que solicitado(a).</w:t>
      </w:r>
    </w:p>
    <w:p w:rsidR="00000000" w:rsidDel="00000000" w:rsidP="00000000" w:rsidRDefault="00000000" w:rsidRPr="00000000" w14:paraId="00000097">
      <w:pPr>
        <w:spacing w:line="360" w:lineRule="auto"/>
        <w:ind w:firstLine="1701"/>
        <w:jc w:val="both"/>
        <w:rPr>
          <w:sz w:val="24"/>
          <w:szCs w:val="24"/>
        </w:rPr>
      </w:pPr>
      <w:r w:rsidDel="00000000" w:rsidR="00000000" w:rsidRPr="00000000">
        <w:rPr>
          <w:rtl w:val="0"/>
        </w:rPr>
      </w:r>
    </w:p>
    <w:p w:rsidR="00000000" w:rsidDel="00000000" w:rsidP="00000000" w:rsidRDefault="00000000" w:rsidRPr="00000000" w14:paraId="00000098">
      <w:pPr>
        <w:spacing w:line="360" w:lineRule="auto"/>
        <w:ind w:firstLine="1701"/>
        <w:jc w:val="both"/>
        <w:rPr>
          <w:sz w:val="24"/>
          <w:szCs w:val="24"/>
        </w:rPr>
      </w:pPr>
      <w:r w:rsidDel="00000000" w:rsidR="00000000" w:rsidRPr="00000000">
        <w:rPr>
          <w:b w:val="1"/>
          <w:bCs w:val="1"/>
          <w:sz w:val="24"/>
          <w:szCs w:val="24"/>
          <w:rtl w:val="0"/>
        </w:rPr>
        <w:t xml:space="preserve">Art. 12.</w:t>
      </w:r>
      <w:r w:rsidDel="00000000" w:rsidR="00000000" w:rsidRPr="00000000">
        <w:rPr>
          <w:sz w:val="24"/>
          <w:szCs w:val="24"/>
          <w:rtl w:val="0"/>
        </w:rPr>
        <w:t xml:space="preserve"> O Colegiado é responsável pela gestão do Departamento e atua em conformidade ao Art. 34 do Estatuto da UFMT. </w:t>
      </w:r>
    </w:p>
    <w:p w:rsidR="00000000" w:rsidDel="00000000" w:rsidP="00000000" w:rsidRDefault="00000000" w:rsidRPr="00000000" w14:paraId="00000099">
      <w:pPr>
        <w:spacing w:line="360" w:lineRule="auto"/>
        <w:jc w:val="both"/>
        <w:rPr>
          <w:sz w:val="24"/>
          <w:szCs w:val="24"/>
          <w:highlight w:val="yellow"/>
        </w:rPr>
      </w:pPr>
      <w:r w:rsidDel="00000000" w:rsidR="00000000" w:rsidRPr="00000000">
        <w:rPr>
          <w:rtl w:val="0"/>
        </w:rPr>
      </w:r>
    </w:p>
    <w:p w:rsidR="00000000" w:rsidDel="00000000" w:rsidP="00000000" w:rsidRDefault="00000000" w:rsidRPr="00000000" w14:paraId="0000009A">
      <w:pPr>
        <w:spacing w:line="360" w:lineRule="auto"/>
        <w:ind w:firstLine="1701"/>
        <w:jc w:val="both"/>
        <w:rPr>
          <w:sz w:val="24"/>
          <w:szCs w:val="24"/>
        </w:rPr>
      </w:pPr>
      <w:r w:rsidDel="00000000" w:rsidR="00000000" w:rsidRPr="00000000">
        <w:rPr>
          <w:b w:val="1"/>
          <w:bCs w:val="1"/>
          <w:sz w:val="24"/>
          <w:szCs w:val="24"/>
          <w:rtl w:val="0"/>
        </w:rPr>
        <w:t xml:space="preserve">Art. 13</w:t>
      </w:r>
      <w:r w:rsidDel="00000000" w:rsidR="00000000" w:rsidRPr="00000000">
        <w:rPr>
          <w:sz w:val="24"/>
          <w:szCs w:val="24"/>
          <w:rtl w:val="0"/>
        </w:rPr>
        <w:t xml:space="preserve">. O Colegiado de Departamento é composto por:</w:t>
      </w:r>
    </w:p>
    <w:p w:rsidR="00000000" w:rsidDel="00000000" w:rsidP="00000000" w:rsidRDefault="00000000" w:rsidRPr="00000000" w14:paraId="0000009B">
      <w:pPr>
        <w:spacing w:line="360" w:lineRule="auto"/>
        <w:ind w:firstLine="1701"/>
        <w:jc w:val="both"/>
        <w:rPr>
          <w:sz w:val="24"/>
          <w:szCs w:val="24"/>
        </w:rPr>
      </w:pPr>
      <w:r w:rsidDel="00000000" w:rsidR="00000000" w:rsidRPr="00000000">
        <w:rPr>
          <w:rtl w:val="0"/>
        </w:rPr>
      </w:r>
    </w:p>
    <w:p w:rsidR="00000000" w:rsidDel="00000000" w:rsidP="00000000" w:rsidRDefault="00000000" w:rsidRPr="00000000" w14:paraId="0000009C">
      <w:pPr>
        <w:spacing w:line="360" w:lineRule="auto"/>
        <w:ind w:firstLine="1701"/>
        <w:jc w:val="both"/>
        <w:rPr>
          <w:sz w:val="24"/>
          <w:szCs w:val="24"/>
        </w:rPr>
      </w:pPr>
      <w:r w:rsidDel="00000000" w:rsidR="00000000" w:rsidRPr="00000000">
        <w:rPr>
          <w:sz w:val="24"/>
          <w:szCs w:val="24"/>
          <w:rtl w:val="0"/>
        </w:rPr>
        <w:t xml:space="preserve">I - Um Presidente, que será o respectivo Chefe do Departamento;</w:t>
      </w:r>
    </w:p>
    <w:p w:rsidR="00000000" w:rsidDel="00000000" w:rsidP="00000000" w:rsidRDefault="00000000" w:rsidRPr="00000000" w14:paraId="0000009D">
      <w:pPr>
        <w:spacing w:line="360" w:lineRule="auto"/>
        <w:ind w:firstLine="1701"/>
        <w:jc w:val="both"/>
        <w:rPr>
          <w:sz w:val="24"/>
          <w:szCs w:val="24"/>
        </w:rPr>
      </w:pPr>
      <w:r w:rsidDel="00000000" w:rsidR="00000000" w:rsidRPr="00000000">
        <w:rPr>
          <w:sz w:val="24"/>
          <w:szCs w:val="24"/>
          <w:rtl w:val="0"/>
        </w:rPr>
        <w:t xml:space="preserve">II - Todos os docentes lotados no Departamento;</w:t>
      </w:r>
    </w:p>
    <w:p w:rsidR="00000000" w:rsidDel="00000000" w:rsidP="00000000" w:rsidRDefault="00000000" w:rsidRPr="00000000" w14:paraId="0000009E">
      <w:pPr>
        <w:spacing w:line="360" w:lineRule="auto"/>
        <w:ind w:firstLine="1701"/>
        <w:jc w:val="both"/>
        <w:rPr>
          <w:sz w:val="24"/>
          <w:szCs w:val="24"/>
        </w:rPr>
      </w:pPr>
      <w:r w:rsidDel="00000000" w:rsidR="00000000" w:rsidRPr="00000000">
        <w:rPr>
          <w:sz w:val="24"/>
          <w:szCs w:val="24"/>
          <w:rtl w:val="0"/>
        </w:rPr>
        <w:t xml:space="preserve">III - Representante (s) discente (s) de graduação ou pós-graduação;</w:t>
      </w:r>
    </w:p>
    <w:p w:rsidR="00000000" w:rsidDel="00000000" w:rsidP="00000000" w:rsidRDefault="00000000" w:rsidRPr="00000000" w14:paraId="0000009F">
      <w:pPr>
        <w:spacing w:line="360" w:lineRule="auto"/>
        <w:ind w:firstLine="1701"/>
        <w:jc w:val="both"/>
        <w:rPr>
          <w:sz w:val="24"/>
          <w:szCs w:val="24"/>
        </w:rPr>
      </w:pPr>
      <w:r w:rsidDel="00000000" w:rsidR="00000000" w:rsidRPr="00000000">
        <w:rPr>
          <w:sz w:val="24"/>
          <w:szCs w:val="24"/>
          <w:rtl w:val="0"/>
        </w:rPr>
        <w:t xml:space="preserve">IV</w:t>
      </w:r>
      <w:r w:rsidDel="00000000" w:rsidR="00000000" w:rsidRPr="00000000">
        <w:rPr>
          <w:b w:val="1"/>
          <w:bCs w:val="1"/>
          <w:sz w:val="24"/>
          <w:szCs w:val="24"/>
          <w:rtl w:val="0"/>
        </w:rPr>
        <w:t xml:space="preserve"> -</w:t>
      </w:r>
      <w:r w:rsidDel="00000000" w:rsidR="00000000" w:rsidRPr="00000000">
        <w:rPr>
          <w:sz w:val="24"/>
          <w:szCs w:val="24"/>
          <w:rtl w:val="0"/>
        </w:rPr>
        <w:t xml:space="preserve"> Representante (s) dos técnico-administrativos lotados no Departamento de origem;</w:t>
      </w:r>
    </w:p>
    <w:p w:rsidR="00000000" w:rsidDel="00000000" w:rsidP="00000000" w:rsidRDefault="00000000" w:rsidRPr="00000000" w14:paraId="000000A0">
      <w:pPr>
        <w:spacing w:line="360" w:lineRule="auto"/>
        <w:ind w:firstLine="1701"/>
        <w:jc w:val="both"/>
        <w:rPr>
          <w:sz w:val="24"/>
          <w:szCs w:val="24"/>
          <w:highlight w:val="cyan"/>
        </w:rPr>
      </w:pPr>
      <w:r w:rsidDel="00000000" w:rsidR="00000000" w:rsidRPr="00000000">
        <w:rPr>
          <w:rtl w:val="0"/>
        </w:rPr>
      </w:r>
    </w:p>
    <w:p w:rsidR="00000000" w:rsidDel="00000000" w:rsidP="00000000" w:rsidRDefault="00000000" w:rsidRPr="00000000" w14:paraId="000000A1">
      <w:pPr>
        <w:spacing w:line="360" w:lineRule="auto"/>
        <w:ind w:firstLine="1701"/>
        <w:jc w:val="both"/>
        <w:rPr>
          <w:sz w:val="24"/>
          <w:szCs w:val="24"/>
        </w:rPr>
      </w:pPr>
      <w:r w:rsidDel="00000000" w:rsidR="00000000" w:rsidRPr="00000000">
        <w:rPr>
          <w:sz w:val="24"/>
          <w:szCs w:val="24"/>
          <w:rtl w:val="0"/>
        </w:rPr>
        <w:t xml:space="preserve">§1º A representação técnica será eleita pelos seus pares;</w:t>
      </w:r>
    </w:p>
    <w:p w:rsidR="00000000" w:rsidDel="00000000" w:rsidP="00000000" w:rsidRDefault="00000000" w:rsidRPr="00000000" w14:paraId="000000A2">
      <w:pPr>
        <w:spacing w:line="360" w:lineRule="auto"/>
        <w:ind w:firstLine="1701"/>
        <w:jc w:val="both"/>
        <w:rPr>
          <w:sz w:val="24"/>
          <w:szCs w:val="24"/>
        </w:rPr>
      </w:pPr>
      <w:r w:rsidDel="00000000" w:rsidR="00000000" w:rsidRPr="00000000">
        <w:rPr>
          <w:rtl w:val="0"/>
        </w:rPr>
      </w:r>
    </w:p>
    <w:p w:rsidR="00000000" w:rsidDel="00000000" w:rsidP="00000000" w:rsidRDefault="00000000" w:rsidRPr="00000000" w14:paraId="000000A3">
      <w:pPr>
        <w:spacing w:line="360" w:lineRule="auto"/>
        <w:ind w:firstLine="1701"/>
        <w:jc w:val="both"/>
        <w:rPr>
          <w:sz w:val="24"/>
          <w:szCs w:val="24"/>
        </w:rPr>
      </w:pPr>
      <w:r w:rsidDel="00000000" w:rsidR="00000000" w:rsidRPr="00000000">
        <w:rPr>
          <w:sz w:val="24"/>
          <w:szCs w:val="24"/>
          <w:rtl w:val="0"/>
        </w:rPr>
        <w:t xml:space="preserve">§2º A representação discente será eleita pelos seus pares, para mandato de um ano, podendo ser reconduzida por mais 1 (um) período, a critério de seus pares.</w:t>
      </w:r>
    </w:p>
    <w:p w:rsidR="00000000" w:rsidDel="00000000" w:rsidP="00000000" w:rsidRDefault="00000000" w:rsidRPr="00000000" w14:paraId="000000A4">
      <w:pPr>
        <w:spacing w:line="360" w:lineRule="auto"/>
        <w:jc w:val="both"/>
        <w:rPr>
          <w:sz w:val="24"/>
          <w:szCs w:val="24"/>
        </w:rPr>
      </w:pPr>
      <w:r w:rsidDel="00000000" w:rsidR="00000000" w:rsidRPr="00000000">
        <w:rPr>
          <w:rtl w:val="0"/>
        </w:rPr>
      </w:r>
    </w:p>
    <w:p w:rsidR="00000000" w:rsidDel="00000000" w:rsidP="00000000" w:rsidRDefault="00000000" w:rsidRPr="00000000" w14:paraId="000000A5">
      <w:pPr>
        <w:spacing w:line="360" w:lineRule="auto"/>
        <w:ind w:firstLine="1701"/>
        <w:jc w:val="both"/>
        <w:rPr>
          <w:sz w:val="24"/>
          <w:szCs w:val="24"/>
        </w:rPr>
      </w:pPr>
      <w:r w:rsidDel="00000000" w:rsidR="00000000" w:rsidRPr="00000000">
        <w:rPr>
          <w:b w:val="1"/>
          <w:bCs w:val="1"/>
          <w:sz w:val="24"/>
          <w:szCs w:val="24"/>
          <w:rtl w:val="0"/>
        </w:rPr>
        <w:t xml:space="preserve">Art. 14</w:t>
      </w:r>
      <w:r w:rsidDel="00000000" w:rsidR="00000000" w:rsidRPr="00000000">
        <w:rPr>
          <w:sz w:val="24"/>
          <w:szCs w:val="24"/>
          <w:rtl w:val="0"/>
        </w:rPr>
        <w:t xml:space="preserve">. As atribuições do Colegiado de Departamento são:</w:t>
      </w:r>
    </w:p>
    <w:p w:rsidR="00000000" w:rsidDel="00000000" w:rsidP="00000000" w:rsidRDefault="00000000" w:rsidRPr="00000000" w14:paraId="000000A6">
      <w:pPr>
        <w:spacing w:line="360" w:lineRule="auto"/>
        <w:ind w:firstLine="1701"/>
        <w:jc w:val="both"/>
        <w:rPr>
          <w:sz w:val="24"/>
          <w:szCs w:val="24"/>
        </w:rPr>
      </w:pPr>
      <w:r w:rsidDel="00000000" w:rsidR="00000000" w:rsidRPr="00000000">
        <w:rPr>
          <w:sz w:val="24"/>
          <w:szCs w:val="24"/>
          <w:rtl w:val="0"/>
        </w:rPr>
        <w:t xml:space="preserve">I - Definir os critérios de distribuição de encargos docentes, com devido registro em ata; </w:t>
      </w:r>
    </w:p>
    <w:p w:rsidR="00000000" w:rsidDel="00000000" w:rsidP="00000000" w:rsidRDefault="00000000" w:rsidRPr="00000000" w14:paraId="000000A7">
      <w:pPr>
        <w:spacing w:line="360" w:lineRule="auto"/>
        <w:ind w:firstLine="1701"/>
        <w:jc w:val="both"/>
        <w:rPr>
          <w:sz w:val="24"/>
          <w:szCs w:val="24"/>
        </w:rPr>
      </w:pPr>
      <w:r w:rsidDel="00000000" w:rsidR="00000000" w:rsidRPr="00000000">
        <w:rPr>
          <w:sz w:val="24"/>
          <w:szCs w:val="24"/>
          <w:rtl w:val="0"/>
        </w:rPr>
        <w:t xml:space="preserve">II - Apreciar e aprovar os Planos Individuais de Atividades (PIA) e os Relatórios Eletrônicos Anuais (REA) dos docentes;</w:t>
      </w:r>
    </w:p>
    <w:p w:rsidR="00000000" w:rsidDel="00000000" w:rsidP="00000000" w:rsidRDefault="00000000" w:rsidRPr="00000000" w14:paraId="000000A8">
      <w:pPr>
        <w:spacing w:line="360" w:lineRule="auto"/>
        <w:ind w:firstLine="1701"/>
        <w:jc w:val="both"/>
        <w:rPr>
          <w:sz w:val="24"/>
          <w:szCs w:val="24"/>
        </w:rPr>
      </w:pPr>
      <w:r w:rsidDel="00000000" w:rsidR="00000000" w:rsidRPr="00000000">
        <w:rPr>
          <w:sz w:val="24"/>
          <w:szCs w:val="24"/>
          <w:rtl w:val="0"/>
        </w:rPr>
        <w:t xml:space="preserve">III - Deliberar sobre a oferta de disciplinas e atribuição docente;</w:t>
      </w:r>
    </w:p>
    <w:p w:rsidR="00000000" w:rsidDel="00000000" w:rsidP="00000000" w:rsidRDefault="00000000" w:rsidRPr="00000000" w14:paraId="000000A9">
      <w:pPr>
        <w:spacing w:line="360" w:lineRule="auto"/>
        <w:ind w:firstLine="1701"/>
        <w:jc w:val="both"/>
        <w:rPr>
          <w:sz w:val="24"/>
          <w:szCs w:val="24"/>
        </w:rPr>
      </w:pPr>
      <w:r w:rsidDel="00000000" w:rsidR="00000000" w:rsidRPr="00000000">
        <w:rPr>
          <w:sz w:val="24"/>
          <w:szCs w:val="24"/>
          <w:rtl w:val="0"/>
        </w:rPr>
        <w:t xml:space="preserve">IV - Deliberar sobre a oferta de disciplinas ministradas por docentes do Departamento em cursos de outras unidades da UFMT;</w:t>
      </w:r>
    </w:p>
    <w:p w:rsidR="00000000" w:rsidDel="00000000" w:rsidP="00000000" w:rsidRDefault="00000000" w:rsidRPr="00000000" w14:paraId="000000AA">
      <w:pPr>
        <w:spacing w:line="360" w:lineRule="auto"/>
        <w:ind w:firstLine="1701"/>
        <w:jc w:val="both"/>
        <w:rPr>
          <w:sz w:val="24"/>
          <w:szCs w:val="24"/>
        </w:rPr>
      </w:pPr>
      <w:r w:rsidDel="00000000" w:rsidR="00000000" w:rsidRPr="00000000">
        <w:rPr>
          <w:sz w:val="24"/>
          <w:szCs w:val="24"/>
          <w:rtl w:val="0"/>
        </w:rPr>
        <w:t xml:space="preserve">V - Deliberar sobre a oferta de Cursos de Extensão e Cursos de Especialização;</w:t>
      </w:r>
    </w:p>
    <w:p w:rsidR="00000000" w:rsidDel="00000000" w:rsidP="00000000" w:rsidRDefault="00000000" w:rsidRPr="00000000" w14:paraId="000000AB">
      <w:pPr>
        <w:spacing w:line="360" w:lineRule="auto"/>
        <w:ind w:firstLine="1701"/>
        <w:jc w:val="both"/>
        <w:rPr>
          <w:sz w:val="24"/>
          <w:szCs w:val="24"/>
        </w:rPr>
      </w:pPr>
      <w:r w:rsidDel="00000000" w:rsidR="00000000" w:rsidRPr="00000000">
        <w:rPr>
          <w:sz w:val="24"/>
          <w:szCs w:val="24"/>
          <w:rtl w:val="0"/>
        </w:rPr>
        <w:t xml:space="preserve">VI - Deliberar sobre os projetos de Pesquisa e Extensão desenvolvidos pelos docentes do Departamento;</w:t>
      </w:r>
    </w:p>
    <w:p w:rsidR="00000000" w:rsidDel="00000000" w:rsidP="00000000" w:rsidRDefault="00000000" w:rsidRPr="00000000" w14:paraId="000000AC">
      <w:pPr>
        <w:spacing w:line="360" w:lineRule="auto"/>
        <w:ind w:firstLine="1701"/>
        <w:jc w:val="both"/>
        <w:rPr>
          <w:sz w:val="24"/>
          <w:szCs w:val="24"/>
        </w:rPr>
      </w:pPr>
      <w:r w:rsidDel="00000000" w:rsidR="00000000" w:rsidRPr="00000000">
        <w:rPr>
          <w:sz w:val="24"/>
          <w:szCs w:val="24"/>
          <w:rtl w:val="0"/>
        </w:rPr>
        <w:t xml:space="preserve">VII - Elaborar, com a Diretoria do IGHD, o levantamento de necessidades de desenvolvimento de pessoal para subsidiar o Plano de Capacitação e de Qualificação dos servidores;</w:t>
      </w:r>
    </w:p>
    <w:p w:rsidR="00000000" w:rsidDel="00000000" w:rsidP="00000000" w:rsidRDefault="00000000" w:rsidRPr="00000000" w14:paraId="000000AD">
      <w:pPr>
        <w:spacing w:line="360" w:lineRule="auto"/>
        <w:ind w:firstLine="1701"/>
        <w:jc w:val="both"/>
        <w:rPr>
          <w:sz w:val="24"/>
          <w:szCs w:val="24"/>
        </w:rPr>
      </w:pPr>
      <w:r w:rsidDel="00000000" w:rsidR="00000000" w:rsidRPr="00000000">
        <w:rPr>
          <w:sz w:val="24"/>
          <w:szCs w:val="24"/>
          <w:rtl w:val="0"/>
        </w:rPr>
        <w:t xml:space="preserve">VIII - Aprovar o afastamento de servidores para fins de capacitação ou qualificação;</w:t>
      </w:r>
    </w:p>
    <w:p w:rsidR="00000000" w:rsidDel="00000000" w:rsidP="00000000" w:rsidRDefault="00000000" w:rsidRPr="00000000" w14:paraId="000000AE">
      <w:pPr>
        <w:spacing w:line="360" w:lineRule="auto"/>
        <w:ind w:firstLine="1701"/>
        <w:jc w:val="both"/>
        <w:rPr>
          <w:sz w:val="24"/>
          <w:szCs w:val="24"/>
        </w:rPr>
      </w:pPr>
      <w:r w:rsidDel="00000000" w:rsidR="00000000" w:rsidRPr="00000000">
        <w:rPr>
          <w:sz w:val="24"/>
          <w:szCs w:val="24"/>
          <w:rtl w:val="0"/>
        </w:rPr>
        <w:t xml:space="preserve">IX - Listar o docente que não cumprir o Inciso IX do Art. 11, incumbindo ao mesmo, restrição para sua saída de qualificação até a realização da atividade proposta; </w:t>
      </w:r>
    </w:p>
    <w:p w:rsidR="00000000" w:rsidDel="00000000" w:rsidP="00000000" w:rsidRDefault="00000000" w:rsidRPr="00000000" w14:paraId="000000AF">
      <w:pPr>
        <w:spacing w:line="360" w:lineRule="auto"/>
        <w:ind w:firstLine="1701"/>
        <w:jc w:val="both"/>
        <w:rPr>
          <w:sz w:val="24"/>
          <w:szCs w:val="24"/>
        </w:rPr>
      </w:pPr>
      <w:r w:rsidDel="00000000" w:rsidR="00000000" w:rsidRPr="00000000">
        <w:rPr>
          <w:sz w:val="24"/>
          <w:szCs w:val="24"/>
          <w:rtl w:val="0"/>
        </w:rPr>
        <w:t xml:space="preserve">X - Designar as Comissões de Avaliação de Estágio Probatório de Docentes e deliberar sobre sua aprovação e homologação;</w:t>
      </w:r>
    </w:p>
    <w:p w:rsidR="00000000" w:rsidDel="00000000" w:rsidP="00000000" w:rsidRDefault="00000000" w:rsidRPr="00000000" w14:paraId="000000B0">
      <w:pPr>
        <w:spacing w:line="360" w:lineRule="auto"/>
        <w:ind w:firstLine="1701"/>
        <w:jc w:val="both"/>
        <w:rPr>
          <w:sz w:val="24"/>
          <w:szCs w:val="24"/>
        </w:rPr>
      </w:pPr>
      <w:r w:rsidDel="00000000" w:rsidR="00000000" w:rsidRPr="00000000">
        <w:rPr>
          <w:sz w:val="24"/>
          <w:szCs w:val="24"/>
          <w:rtl w:val="0"/>
        </w:rPr>
        <w:t xml:space="preserve">XI - Designar Comissão de Progressão Funcional do Departamento;</w:t>
      </w:r>
    </w:p>
    <w:p w:rsidR="00000000" w:rsidDel="00000000" w:rsidP="00000000" w:rsidRDefault="00000000" w:rsidRPr="00000000" w14:paraId="000000B1">
      <w:pPr>
        <w:spacing w:line="360" w:lineRule="auto"/>
        <w:ind w:firstLine="1701"/>
        <w:jc w:val="both"/>
        <w:rPr>
          <w:sz w:val="24"/>
          <w:szCs w:val="24"/>
        </w:rPr>
      </w:pPr>
      <w:r w:rsidDel="00000000" w:rsidR="00000000" w:rsidRPr="00000000">
        <w:rPr>
          <w:sz w:val="24"/>
          <w:szCs w:val="24"/>
          <w:rtl w:val="0"/>
        </w:rPr>
        <w:t xml:space="preserve">XII - Aprovar a composição do Núcleo Docente Estruturante (NDE) do curso de graduação;</w:t>
      </w:r>
    </w:p>
    <w:p w:rsidR="00000000" w:rsidDel="00000000" w:rsidP="00000000" w:rsidRDefault="00000000" w:rsidRPr="00000000" w14:paraId="000000B2">
      <w:pPr>
        <w:spacing w:line="360" w:lineRule="auto"/>
        <w:ind w:firstLine="1701"/>
        <w:jc w:val="both"/>
        <w:rPr>
          <w:sz w:val="24"/>
          <w:szCs w:val="24"/>
        </w:rPr>
      </w:pPr>
      <w:r w:rsidDel="00000000" w:rsidR="00000000" w:rsidRPr="00000000">
        <w:rPr>
          <w:sz w:val="24"/>
          <w:szCs w:val="24"/>
          <w:rtl w:val="0"/>
        </w:rPr>
        <w:t xml:space="preserve">XIII - Designar Comissão de Revalidação de Diploma do curso de graduação;</w:t>
      </w:r>
    </w:p>
    <w:p w:rsidR="00000000" w:rsidDel="00000000" w:rsidP="00000000" w:rsidRDefault="00000000" w:rsidRPr="00000000" w14:paraId="000000B3">
      <w:pPr>
        <w:spacing w:line="360" w:lineRule="auto"/>
        <w:ind w:firstLine="1701"/>
        <w:jc w:val="both"/>
        <w:rPr>
          <w:sz w:val="24"/>
          <w:szCs w:val="24"/>
        </w:rPr>
      </w:pPr>
      <w:r w:rsidDel="00000000" w:rsidR="00000000" w:rsidRPr="00000000">
        <w:rPr>
          <w:sz w:val="24"/>
          <w:szCs w:val="24"/>
          <w:rtl w:val="0"/>
        </w:rPr>
        <w:t xml:space="preserve">XIV - Aprovar regulamentos internos de funcionamento e uso de laboratórios, em consonância com as normas vigentes do IGHD e da UFMT;</w:t>
      </w:r>
    </w:p>
    <w:p w:rsidR="00000000" w:rsidDel="00000000" w:rsidP="00000000" w:rsidRDefault="00000000" w:rsidRPr="00000000" w14:paraId="000000B4">
      <w:pPr>
        <w:spacing w:line="360" w:lineRule="auto"/>
        <w:ind w:firstLine="1701"/>
        <w:jc w:val="both"/>
        <w:rPr>
          <w:sz w:val="24"/>
          <w:szCs w:val="24"/>
          <w:highlight w:val="yellow"/>
        </w:rPr>
      </w:pPr>
      <w:r w:rsidDel="00000000" w:rsidR="00000000" w:rsidRPr="00000000">
        <w:rPr>
          <w:sz w:val="24"/>
          <w:szCs w:val="24"/>
          <w:rtl w:val="0"/>
        </w:rPr>
        <w:t xml:space="preserve">XV</w:t>
      </w:r>
      <w:r w:rsidDel="00000000" w:rsidR="00000000" w:rsidRPr="00000000">
        <w:rPr>
          <w:b w:val="1"/>
          <w:bCs w:val="1"/>
          <w:sz w:val="24"/>
          <w:szCs w:val="24"/>
          <w:rtl w:val="0"/>
        </w:rPr>
        <w:t xml:space="preserve"> </w:t>
      </w:r>
      <w:r w:rsidDel="00000000" w:rsidR="00000000" w:rsidRPr="00000000">
        <w:rPr>
          <w:sz w:val="24"/>
          <w:szCs w:val="24"/>
          <w:rtl w:val="0"/>
        </w:rPr>
        <w:t xml:space="preserve">- Deliberar sobre assuntos de ordem administrativa que demandem manifestação colegiada. </w:t>
      </w:r>
      <w:r w:rsidDel="00000000" w:rsidR="00000000" w:rsidRPr="00000000">
        <w:rPr>
          <w:rtl w:val="0"/>
        </w:rPr>
      </w:r>
    </w:p>
    <w:p w:rsidR="00000000" w:rsidDel="00000000" w:rsidP="00000000" w:rsidRDefault="00000000" w:rsidRPr="00000000" w14:paraId="000000B5">
      <w:pPr>
        <w:spacing w:line="360" w:lineRule="auto"/>
        <w:jc w:val="both"/>
        <w:rPr>
          <w:sz w:val="24"/>
          <w:szCs w:val="24"/>
        </w:rPr>
      </w:pPr>
      <w:r w:rsidDel="00000000" w:rsidR="00000000" w:rsidRPr="00000000">
        <w:rPr>
          <w:rtl w:val="0"/>
        </w:rPr>
      </w:r>
    </w:p>
    <w:p w:rsidR="00000000" w:rsidDel="00000000" w:rsidP="00000000" w:rsidRDefault="00000000" w:rsidRPr="00000000" w14:paraId="000000B6">
      <w:pPr>
        <w:spacing w:line="360" w:lineRule="auto"/>
        <w:jc w:val="center"/>
        <w:rPr>
          <w:b w:val="1"/>
          <w:bCs w:val="1"/>
          <w:sz w:val="24"/>
          <w:szCs w:val="24"/>
        </w:rPr>
      </w:pPr>
      <w:r w:rsidDel="00000000" w:rsidR="00000000" w:rsidRPr="00000000">
        <w:rPr>
          <w:b w:val="1"/>
          <w:bCs w:val="1"/>
          <w:sz w:val="24"/>
          <w:szCs w:val="24"/>
          <w:rtl w:val="0"/>
        </w:rPr>
        <w:t xml:space="preserve">CAPÍTULO IV – DAS COORDENAÇÕES DE CURSO</w:t>
      </w:r>
    </w:p>
    <w:p w:rsidR="00000000" w:rsidDel="00000000" w:rsidP="00000000" w:rsidRDefault="00000000" w:rsidRPr="00000000" w14:paraId="000000B7">
      <w:pPr>
        <w:spacing w:line="360" w:lineRule="auto"/>
        <w:jc w:val="both"/>
        <w:rPr>
          <w:sz w:val="24"/>
          <w:szCs w:val="24"/>
        </w:rPr>
      </w:pPr>
      <w:r w:rsidDel="00000000" w:rsidR="00000000" w:rsidRPr="00000000">
        <w:rPr>
          <w:rtl w:val="0"/>
        </w:rPr>
      </w:r>
    </w:p>
    <w:p w:rsidR="00000000" w:rsidDel="00000000" w:rsidP="00000000" w:rsidRDefault="00000000" w:rsidRPr="00000000" w14:paraId="000000B8">
      <w:pPr>
        <w:spacing w:line="360" w:lineRule="auto"/>
        <w:ind w:firstLine="1701"/>
        <w:jc w:val="both"/>
        <w:rPr>
          <w:sz w:val="24"/>
          <w:szCs w:val="24"/>
        </w:rPr>
      </w:pPr>
      <w:r w:rsidDel="00000000" w:rsidR="00000000" w:rsidRPr="00000000">
        <w:rPr>
          <w:b w:val="1"/>
          <w:bCs w:val="1"/>
          <w:sz w:val="24"/>
          <w:szCs w:val="24"/>
          <w:rtl w:val="0"/>
        </w:rPr>
        <w:t xml:space="preserve">Art. 15</w:t>
      </w:r>
      <w:r w:rsidDel="00000000" w:rsidR="00000000" w:rsidRPr="00000000">
        <w:rPr>
          <w:sz w:val="24"/>
          <w:szCs w:val="24"/>
          <w:rtl w:val="0"/>
        </w:rPr>
        <w:t xml:space="preserve">. Os Cursos de Graduação são geridos por seus Colegiados, que são as instâncias deliberativas e consultivas sobre políticas, estratégias e rotinas acadêmicas, para os fins de ensino, pesquisa e extensão no âmbito do curso, conforme art. 37 do Estatuto da UFMT, o art. 1º da Resolução CONSUNI nº 48/2021, e o Manual da Coordenação de Cursos de Graduação da UFMT.</w:t>
      </w:r>
    </w:p>
    <w:p w:rsidR="00000000" w:rsidDel="00000000" w:rsidP="00000000" w:rsidRDefault="00000000" w:rsidRPr="00000000" w14:paraId="000000B9">
      <w:pPr>
        <w:spacing w:line="360" w:lineRule="auto"/>
        <w:ind w:firstLine="1701"/>
        <w:jc w:val="both"/>
        <w:rPr>
          <w:sz w:val="24"/>
          <w:szCs w:val="24"/>
        </w:rPr>
      </w:pPr>
      <w:r w:rsidDel="00000000" w:rsidR="00000000" w:rsidRPr="00000000">
        <w:rPr>
          <w:b w:val="1"/>
          <w:bCs w:val="1"/>
          <w:sz w:val="24"/>
          <w:szCs w:val="24"/>
          <w:rtl w:val="0"/>
        </w:rPr>
        <w:t xml:space="preserve">Art. 16</w:t>
      </w:r>
      <w:r w:rsidDel="00000000" w:rsidR="00000000" w:rsidRPr="00000000">
        <w:rPr>
          <w:sz w:val="24"/>
          <w:szCs w:val="24"/>
          <w:rtl w:val="0"/>
        </w:rPr>
        <w:t xml:space="preserve">. O Colegiado de Curso será constituído por:</w:t>
      </w:r>
    </w:p>
    <w:p w:rsidR="00000000" w:rsidDel="00000000" w:rsidP="00000000" w:rsidRDefault="00000000" w:rsidRPr="00000000" w14:paraId="000000BA">
      <w:pPr>
        <w:spacing w:line="360" w:lineRule="auto"/>
        <w:ind w:firstLine="1701"/>
        <w:jc w:val="both"/>
        <w:rPr>
          <w:sz w:val="24"/>
          <w:szCs w:val="24"/>
        </w:rPr>
      </w:pPr>
      <w:r w:rsidDel="00000000" w:rsidR="00000000" w:rsidRPr="00000000">
        <w:rPr>
          <w:sz w:val="24"/>
          <w:szCs w:val="24"/>
          <w:rtl w:val="0"/>
        </w:rPr>
        <w:t xml:space="preserve">I - Coordenadora ou Coordenador de Curso de Graduação, que o presidirá;</w:t>
      </w:r>
    </w:p>
    <w:p w:rsidR="00000000" w:rsidDel="00000000" w:rsidP="00000000" w:rsidRDefault="00000000" w:rsidRPr="00000000" w14:paraId="000000BB">
      <w:pPr>
        <w:spacing w:line="360" w:lineRule="auto"/>
        <w:ind w:firstLine="1701"/>
        <w:jc w:val="both"/>
        <w:rPr>
          <w:sz w:val="24"/>
          <w:szCs w:val="24"/>
        </w:rPr>
      </w:pPr>
      <w:r w:rsidDel="00000000" w:rsidR="00000000" w:rsidRPr="00000000">
        <w:rPr>
          <w:sz w:val="24"/>
          <w:szCs w:val="24"/>
          <w:rtl w:val="0"/>
        </w:rPr>
        <w:t xml:space="preserve">II - 5 (cinco) docentes titulares que ministram aulas no curso;</w:t>
      </w:r>
    </w:p>
    <w:p w:rsidR="00000000" w:rsidDel="00000000" w:rsidP="00000000" w:rsidRDefault="00000000" w:rsidRPr="00000000" w14:paraId="000000BC">
      <w:pPr>
        <w:spacing w:line="360" w:lineRule="auto"/>
        <w:ind w:firstLine="1701"/>
        <w:jc w:val="both"/>
        <w:rPr>
          <w:sz w:val="24"/>
          <w:szCs w:val="24"/>
        </w:rPr>
      </w:pPr>
      <w:r w:rsidDel="00000000" w:rsidR="00000000" w:rsidRPr="00000000">
        <w:rPr>
          <w:sz w:val="24"/>
          <w:szCs w:val="24"/>
          <w:rtl w:val="0"/>
        </w:rPr>
        <w:t xml:space="preserve">III - 3 (três) docentes suplentes; </w:t>
      </w:r>
    </w:p>
    <w:p w:rsidR="00000000" w:rsidDel="00000000" w:rsidP="00000000" w:rsidRDefault="00000000" w:rsidRPr="00000000" w14:paraId="000000BD">
      <w:pPr>
        <w:spacing w:line="360" w:lineRule="auto"/>
        <w:ind w:firstLine="1701"/>
        <w:jc w:val="both"/>
        <w:rPr>
          <w:sz w:val="24"/>
          <w:szCs w:val="24"/>
        </w:rPr>
      </w:pPr>
      <w:r w:rsidDel="00000000" w:rsidR="00000000" w:rsidRPr="00000000">
        <w:rPr>
          <w:sz w:val="24"/>
          <w:szCs w:val="24"/>
          <w:rtl w:val="0"/>
        </w:rPr>
        <w:t xml:space="preserve">IV - Representante discente do curso e um discente suplente; </w:t>
      </w:r>
    </w:p>
    <w:p w:rsidR="00000000" w:rsidDel="00000000" w:rsidP="00000000" w:rsidRDefault="00000000" w:rsidRPr="00000000" w14:paraId="000000BE">
      <w:pPr>
        <w:spacing w:line="360" w:lineRule="auto"/>
        <w:ind w:firstLine="1701"/>
        <w:jc w:val="both"/>
        <w:rPr>
          <w:sz w:val="24"/>
          <w:szCs w:val="24"/>
        </w:rPr>
      </w:pPr>
      <w:r w:rsidDel="00000000" w:rsidR="00000000" w:rsidRPr="00000000">
        <w:rPr>
          <w:sz w:val="24"/>
          <w:szCs w:val="24"/>
          <w:rtl w:val="0"/>
        </w:rPr>
        <w:t xml:space="preserve">V - Representante dos servidores técnico-administrativos lotado na unidade acadêmica e um servidor(a) técnico(a) suplente.</w:t>
      </w:r>
    </w:p>
    <w:p w:rsidR="00000000" w:rsidDel="00000000" w:rsidP="00000000" w:rsidRDefault="00000000" w:rsidRPr="00000000" w14:paraId="000000BF">
      <w:pPr>
        <w:spacing w:line="360" w:lineRule="auto"/>
        <w:jc w:val="both"/>
        <w:rPr>
          <w:sz w:val="24"/>
          <w:szCs w:val="24"/>
        </w:rPr>
      </w:pPr>
      <w:r w:rsidDel="00000000" w:rsidR="00000000" w:rsidRPr="00000000">
        <w:rPr>
          <w:rtl w:val="0"/>
        </w:rPr>
      </w:r>
    </w:p>
    <w:p w:rsidR="00000000" w:rsidDel="00000000" w:rsidP="00000000" w:rsidRDefault="00000000" w:rsidRPr="00000000" w14:paraId="000000C0">
      <w:pPr>
        <w:spacing w:line="360" w:lineRule="auto"/>
        <w:ind w:firstLine="1701"/>
        <w:jc w:val="both"/>
        <w:rPr>
          <w:sz w:val="24"/>
          <w:szCs w:val="24"/>
        </w:rPr>
      </w:pPr>
      <w:r w:rsidDel="00000000" w:rsidR="00000000" w:rsidRPr="00000000">
        <w:rPr>
          <w:b w:val="1"/>
          <w:bCs w:val="1"/>
          <w:sz w:val="24"/>
          <w:szCs w:val="24"/>
          <w:rtl w:val="0"/>
        </w:rPr>
        <w:t xml:space="preserve">Parágrafo único</w:t>
      </w:r>
      <w:r w:rsidDel="00000000" w:rsidR="00000000" w:rsidRPr="00000000">
        <w:rPr>
          <w:sz w:val="24"/>
          <w:szCs w:val="24"/>
          <w:rtl w:val="0"/>
        </w:rPr>
        <w:t xml:space="preserve">.  A escolha de membros(as) docentes cabe à Coordenadora ou Coordenador de Curso de Graduação eleito(a), podendo este realizá-la ou delegá-la a seu critério, respeitando os requisitos previstos na Resolução CONSUNI nº 48/2021.</w:t>
      </w:r>
    </w:p>
    <w:p w:rsidR="00000000" w:rsidDel="00000000" w:rsidP="00000000" w:rsidRDefault="00000000" w:rsidRPr="00000000" w14:paraId="000000C1">
      <w:pPr>
        <w:spacing w:line="360" w:lineRule="auto"/>
        <w:ind w:firstLine="1701"/>
        <w:jc w:val="both"/>
        <w:rPr>
          <w:sz w:val="24"/>
          <w:szCs w:val="24"/>
        </w:rPr>
      </w:pPr>
      <w:r w:rsidDel="00000000" w:rsidR="00000000" w:rsidRPr="00000000">
        <w:rPr>
          <w:rtl w:val="0"/>
        </w:rPr>
      </w:r>
    </w:p>
    <w:p w:rsidR="00000000" w:rsidDel="00000000" w:rsidP="00000000" w:rsidRDefault="00000000" w:rsidRPr="00000000" w14:paraId="000000C2">
      <w:pPr>
        <w:spacing w:line="360" w:lineRule="auto"/>
        <w:ind w:firstLine="1701"/>
        <w:jc w:val="both"/>
        <w:rPr>
          <w:sz w:val="24"/>
          <w:szCs w:val="24"/>
        </w:rPr>
      </w:pPr>
      <w:r w:rsidDel="00000000" w:rsidR="00000000" w:rsidRPr="00000000">
        <w:rPr>
          <w:b w:val="1"/>
          <w:bCs w:val="1"/>
          <w:sz w:val="24"/>
          <w:szCs w:val="24"/>
          <w:rtl w:val="0"/>
        </w:rPr>
        <w:t xml:space="preserve">Art. 17.</w:t>
      </w:r>
      <w:r w:rsidDel="00000000" w:rsidR="00000000" w:rsidRPr="00000000">
        <w:rPr>
          <w:sz w:val="24"/>
          <w:szCs w:val="24"/>
          <w:rtl w:val="0"/>
        </w:rPr>
        <w:t xml:space="preserve">  O mandato dos membros do Colegiado de Curso será de 2 (dois) anos, para docentes e técnico-administrativos, e de 1 (um) ano para discentes, e coincidente com o mandato da Coordenadora ou Coordenador de Curso de Graduação, com possibilidade de recondução por mais um período.</w:t>
      </w:r>
    </w:p>
    <w:p w:rsidR="00000000" w:rsidDel="00000000" w:rsidP="00000000" w:rsidRDefault="00000000" w:rsidRPr="00000000" w14:paraId="000000C3">
      <w:pPr>
        <w:spacing w:line="360" w:lineRule="auto"/>
        <w:ind w:firstLine="1701"/>
        <w:jc w:val="both"/>
        <w:rPr>
          <w:sz w:val="24"/>
          <w:szCs w:val="24"/>
        </w:rPr>
      </w:pPr>
      <w:r w:rsidDel="00000000" w:rsidR="00000000" w:rsidRPr="00000000">
        <w:rPr>
          <w:rtl w:val="0"/>
        </w:rPr>
      </w:r>
    </w:p>
    <w:p w:rsidR="00000000" w:rsidDel="00000000" w:rsidP="00000000" w:rsidRDefault="00000000" w:rsidRPr="00000000" w14:paraId="000000C4">
      <w:pPr>
        <w:spacing w:line="360" w:lineRule="auto"/>
        <w:ind w:firstLine="1701"/>
        <w:jc w:val="both"/>
        <w:rPr>
          <w:sz w:val="24"/>
          <w:szCs w:val="24"/>
        </w:rPr>
      </w:pPr>
      <w:r w:rsidDel="00000000" w:rsidR="00000000" w:rsidRPr="00000000">
        <w:rPr>
          <w:b w:val="1"/>
          <w:bCs w:val="1"/>
          <w:sz w:val="24"/>
          <w:szCs w:val="24"/>
          <w:rtl w:val="0"/>
        </w:rPr>
        <w:t xml:space="preserve">Parágrafo único</w:t>
      </w:r>
      <w:r w:rsidDel="00000000" w:rsidR="00000000" w:rsidRPr="00000000">
        <w:rPr>
          <w:sz w:val="24"/>
          <w:szCs w:val="24"/>
          <w:rtl w:val="0"/>
        </w:rPr>
        <w:t xml:space="preserve">.  A emissão de Portaria do mandato dos(as) membros(as) do Colegiado de Curso deve ser solicitada pela Coordenadora ou Coordenador de Curso de Graduação à Pró-reitora de Ensino de Graduação (PROEG) via sistema de gestão documental da Instituição.</w:t>
      </w:r>
    </w:p>
    <w:p w:rsidR="00000000" w:rsidDel="00000000" w:rsidP="00000000" w:rsidRDefault="00000000" w:rsidRPr="00000000" w14:paraId="000000C5">
      <w:pPr>
        <w:spacing w:line="360" w:lineRule="auto"/>
        <w:jc w:val="both"/>
        <w:rPr>
          <w:sz w:val="24"/>
          <w:szCs w:val="24"/>
        </w:rPr>
      </w:pPr>
      <w:r w:rsidDel="00000000" w:rsidR="00000000" w:rsidRPr="00000000">
        <w:rPr>
          <w:rtl w:val="0"/>
        </w:rPr>
      </w:r>
    </w:p>
    <w:p w:rsidR="00000000" w:rsidDel="00000000" w:rsidP="00000000" w:rsidRDefault="00000000" w:rsidRPr="00000000" w14:paraId="000000C6">
      <w:pPr>
        <w:spacing w:line="360" w:lineRule="auto"/>
        <w:ind w:firstLine="1701"/>
        <w:jc w:val="both"/>
        <w:rPr>
          <w:sz w:val="24"/>
          <w:szCs w:val="24"/>
        </w:rPr>
      </w:pPr>
      <w:r w:rsidDel="00000000" w:rsidR="00000000" w:rsidRPr="00000000">
        <w:rPr>
          <w:b w:val="1"/>
          <w:bCs w:val="1"/>
          <w:sz w:val="24"/>
          <w:szCs w:val="24"/>
          <w:rtl w:val="0"/>
        </w:rPr>
        <w:t xml:space="preserve">Art. 18</w:t>
      </w:r>
      <w:r w:rsidDel="00000000" w:rsidR="00000000" w:rsidRPr="00000000">
        <w:rPr>
          <w:sz w:val="24"/>
          <w:szCs w:val="24"/>
          <w:rtl w:val="0"/>
        </w:rPr>
        <w:t xml:space="preserve">.  São competências do Colegiado de Curso de Graduação:</w:t>
      </w:r>
    </w:p>
    <w:p w:rsidR="00000000" w:rsidDel="00000000" w:rsidP="00000000" w:rsidRDefault="00000000" w:rsidRPr="00000000" w14:paraId="000000C7">
      <w:pPr>
        <w:spacing w:line="360" w:lineRule="auto"/>
        <w:ind w:firstLine="1701"/>
        <w:jc w:val="both"/>
        <w:rPr>
          <w:sz w:val="24"/>
          <w:szCs w:val="24"/>
        </w:rPr>
      </w:pPr>
      <w:r w:rsidDel="00000000" w:rsidR="00000000" w:rsidRPr="00000000">
        <w:rPr>
          <w:sz w:val="24"/>
          <w:szCs w:val="24"/>
          <w:rtl w:val="0"/>
        </w:rPr>
        <w:t xml:space="preserve">I - Acompanhar a implementação do Projeto Pedagógico do Curso (PPC) com vistas à sua efetividade;</w:t>
      </w:r>
    </w:p>
    <w:p w:rsidR="00000000" w:rsidDel="00000000" w:rsidP="00000000" w:rsidRDefault="00000000" w:rsidRPr="00000000" w14:paraId="000000C8">
      <w:pPr>
        <w:spacing w:line="360" w:lineRule="auto"/>
        <w:ind w:firstLine="1701"/>
        <w:jc w:val="both"/>
        <w:rPr>
          <w:sz w:val="24"/>
          <w:szCs w:val="24"/>
        </w:rPr>
      </w:pPr>
      <w:r w:rsidDel="00000000" w:rsidR="00000000" w:rsidRPr="00000000">
        <w:rPr>
          <w:sz w:val="24"/>
          <w:szCs w:val="24"/>
          <w:rtl w:val="0"/>
        </w:rPr>
        <w:t xml:space="preserve">II - Coordenar e supervisionar os aspectos didáticos e pedagógicos do Curso;</w:t>
      </w:r>
    </w:p>
    <w:p w:rsidR="00000000" w:rsidDel="00000000" w:rsidP="00000000" w:rsidRDefault="00000000" w:rsidRPr="00000000" w14:paraId="000000C9">
      <w:pPr>
        <w:spacing w:line="360" w:lineRule="auto"/>
        <w:ind w:firstLine="1701"/>
        <w:jc w:val="both"/>
        <w:rPr>
          <w:sz w:val="24"/>
          <w:szCs w:val="24"/>
        </w:rPr>
      </w:pPr>
      <w:r w:rsidDel="00000000" w:rsidR="00000000" w:rsidRPr="00000000">
        <w:rPr>
          <w:sz w:val="24"/>
          <w:szCs w:val="24"/>
          <w:rtl w:val="0"/>
        </w:rPr>
        <w:t xml:space="preserve">III - Implementar, junto ao Núcleo Docente Estruturante (NDE), a autoavaliação do Curso, em articulação com os objetivos e critérios de avaliação institucional da Universidade;</w:t>
      </w:r>
    </w:p>
    <w:p w:rsidR="00000000" w:rsidDel="00000000" w:rsidP="00000000" w:rsidRDefault="00000000" w:rsidRPr="00000000" w14:paraId="000000CA">
      <w:pPr>
        <w:spacing w:line="360" w:lineRule="auto"/>
        <w:ind w:firstLine="1701"/>
        <w:jc w:val="both"/>
        <w:rPr>
          <w:sz w:val="24"/>
          <w:szCs w:val="24"/>
        </w:rPr>
      </w:pPr>
      <w:r w:rsidDel="00000000" w:rsidR="00000000" w:rsidRPr="00000000">
        <w:rPr>
          <w:sz w:val="24"/>
          <w:szCs w:val="24"/>
          <w:rtl w:val="0"/>
        </w:rPr>
        <w:t xml:space="preserve">IV - Aprovar alterações no PPC, quando necessárias, e encaminhá-las à PROEG;</w:t>
      </w:r>
    </w:p>
    <w:p w:rsidR="00000000" w:rsidDel="00000000" w:rsidP="00000000" w:rsidRDefault="00000000" w:rsidRPr="00000000" w14:paraId="000000CB">
      <w:pPr>
        <w:spacing w:line="360" w:lineRule="auto"/>
        <w:ind w:firstLine="1701"/>
        <w:jc w:val="both"/>
        <w:rPr>
          <w:sz w:val="24"/>
          <w:szCs w:val="24"/>
        </w:rPr>
      </w:pPr>
      <w:r w:rsidDel="00000000" w:rsidR="00000000" w:rsidRPr="00000000">
        <w:rPr>
          <w:sz w:val="24"/>
          <w:szCs w:val="24"/>
          <w:rtl w:val="0"/>
        </w:rPr>
        <w:t xml:space="preserve">V - Coordenar junto aos docentes o planejamento e desenvolvimento didático-pedagógico das disciplinas, mediante as diretrizes do curso e dos programas específicos, bem como a sua avaliação;</w:t>
      </w:r>
    </w:p>
    <w:p w:rsidR="00000000" w:rsidDel="00000000" w:rsidP="00000000" w:rsidRDefault="00000000" w:rsidRPr="00000000" w14:paraId="000000CC">
      <w:pPr>
        <w:spacing w:line="360" w:lineRule="auto"/>
        <w:ind w:firstLine="1701"/>
        <w:jc w:val="both"/>
        <w:rPr>
          <w:sz w:val="24"/>
          <w:szCs w:val="24"/>
        </w:rPr>
      </w:pPr>
      <w:r w:rsidDel="00000000" w:rsidR="00000000" w:rsidRPr="00000000">
        <w:rPr>
          <w:sz w:val="24"/>
          <w:szCs w:val="24"/>
          <w:rtl w:val="0"/>
        </w:rPr>
        <w:t xml:space="preserve">VI - Auxiliar a Coordenação de Curso de Graduação no planejamento de ensino;</w:t>
      </w:r>
    </w:p>
    <w:p w:rsidR="00000000" w:rsidDel="00000000" w:rsidP="00000000" w:rsidRDefault="00000000" w:rsidRPr="00000000" w14:paraId="000000CD">
      <w:pPr>
        <w:spacing w:line="360" w:lineRule="auto"/>
        <w:ind w:firstLine="1701"/>
        <w:jc w:val="both"/>
        <w:rPr>
          <w:sz w:val="24"/>
          <w:szCs w:val="24"/>
        </w:rPr>
      </w:pPr>
      <w:r w:rsidDel="00000000" w:rsidR="00000000" w:rsidRPr="00000000">
        <w:rPr>
          <w:sz w:val="24"/>
          <w:szCs w:val="24"/>
          <w:rtl w:val="0"/>
        </w:rPr>
        <w:t xml:space="preserve">VII - Deliberar sobre pedidos de aproveitamentos de estudos, trancamento de matrícula, transferências de discentes e monitoria, considerando as normas estabelecidas;</w:t>
      </w:r>
    </w:p>
    <w:p w:rsidR="00000000" w:rsidDel="00000000" w:rsidP="00000000" w:rsidRDefault="00000000" w:rsidRPr="00000000" w14:paraId="000000CE">
      <w:pPr>
        <w:spacing w:line="360" w:lineRule="auto"/>
        <w:ind w:firstLine="1701"/>
        <w:jc w:val="both"/>
        <w:rPr>
          <w:sz w:val="24"/>
          <w:szCs w:val="24"/>
        </w:rPr>
      </w:pPr>
      <w:r w:rsidDel="00000000" w:rsidR="00000000" w:rsidRPr="00000000">
        <w:rPr>
          <w:sz w:val="24"/>
          <w:szCs w:val="24"/>
          <w:rtl w:val="0"/>
        </w:rPr>
        <w:t xml:space="preserve">VIII - Realizar o acompanhamento e orientação acadêmica de discentes;</w:t>
      </w:r>
    </w:p>
    <w:p w:rsidR="00000000" w:rsidDel="00000000" w:rsidP="00000000" w:rsidRDefault="00000000" w:rsidRPr="00000000" w14:paraId="000000CF">
      <w:pPr>
        <w:spacing w:line="360" w:lineRule="auto"/>
        <w:ind w:firstLine="1701"/>
        <w:jc w:val="both"/>
        <w:rPr>
          <w:sz w:val="24"/>
          <w:szCs w:val="24"/>
        </w:rPr>
      </w:pPr>
      <w:r w:rsidDel="00000000" w:rsidR="00000000" w:rsidRPr="00000000">
        <w:rPr>
          <w:sz w:val="24"/>
          <w:szCs w:val="24"/>
          <w:rtl w:val="0"/>
        </w:rPr>
        <w:t xml:space="preserve">IX - Deliberar as proposições do NDE;</w:t>
      </w:r>
    </w:p>
    <w:p w:rsidR="00000000" w:rsidDel="00000000" w:rsidP="00000000" w:rsidRDefault="00000000" w:rsidRPr="00000000" w14:paraId="000000D0">
      <w:pPr>
        <w:spacing w:line="360" w:lineRule="auto"/>
        <w:ind w:firstLine="1701"/>
        <w:jc w:val="both"/>
        <w:rPr>
          <w:sz w:val="24"/>
          <w:szCs w:val="24"/>
        </w:rPr>
      </w:pPr>
      <w:r w:rsidDel="00000000" w:rsidR="00000000" w:rsidRPr="00000000">
        <w:rPr>
          <w:sz w:val="24"/>
          <w:szCs w:val="24"/>
          <w:rtl w:val="0"/>
        </w:rPr>
        <w:t xml:space="preserve">X - Exercer outras competências previstas na Resolução CONSUNI nº 48/2021.</w:t>
      </w:r>
    </w:p>
    <w:p w:rsidR="00000000" w:rsidDel="00000000" w:rsidP="00000000" w:rsidRDefault="00000000" w:rsidRPr="00000000" w14:paraId="000000D1">
      <w:pPr>
        <w:spacing w:line="360" w:lineRule="auto"/>
        <w:ind w:firstLine="1701"/>
        <w:jc w:val="both"/>
        <w:rPr>
          <w:sz w:val="24"/>
          <w:szCs w:val="24"/>
        </w:rPr>
      </w:pPr>
      <w:r w:rsidDel="00000000" w:rsidR="00000000" w:rsidRPr="00000000">
        <w:rPr>
          <w:sz w:val="24"/>
          <w:szCs w:val="24"/>
          <w:rtl w:val="0"/>
        </w:rPr>
        <w:t xml:space="preserve">XI - Informar a Secretaria do IGHD as alocações de salas do Bloco Didático com o respectivo encargo e docente ocupante da sala.</w:t>
      </w:r>
    </w:p>
    <w:p w:rsidR="00000000" w:rsidDel="00000000" w:rsidP="00000000" w:rsidRDefault="00000000" w:rsidRPr="00000000" w14:paraId="000000D2">
      <w:pPr>
        <w:spacing w:line="360" w:lineRule="auto"/>
        <w:jc w:val="both"/>
        <w:rPr>
          <w:sz w:val="24"/>
          <w:szCs w:val="24"/>
        </w:rPr>
      </w:pPr>
      <w:r w:rsidDel="00000000" w:rsidR="00000000" w:rsidRPr="00000000">
        <w:rPr>
          <w:rtl w:val="0"/>
        </w:rPr>
      </w:r>
    </w:p>
    <w:p w:rsidR="00000000" w:rsidDel="00000000" w:rsidP="00000000" w:rsidRDefault="00000000" w:rsidRPr="00000000" w14:paraId="000000D3">
      <w:pPr>
        <w:spacing w:line="360" w:lineRule="auto"/>
        <w:ind w:firstLine="1701"/>
        <w:jc w:val="both"/>
        <w:rPr>
          <w:sz w:val="24"/>
          <w:szCs w:val="24"/>
        </w:rPr>
      </w:pPr>
      <w:r w:rsidDel="00000000" w:rsidR="00000000" w:rsidRPr="00000000">
        <w:rPr>
          <w:b w:val="1"/>
          <w:bCs w:val="1"/>
          <w:sz w:val="24"/>
          <w:szCs w:val="24"/>
          <w:rtl w:val="0"/>
        </w:rPr>
        <w:t xml:space="preserve">Art. 19</w:t>
      </w:r>
      <w:r w:rsidDel="00000000" w:rsidR="00000000" w:rsidRPr="00000000">
        <w:rPr>
          <w:sz w:val="24"/>
          <w:szCs w:val="24"/>
          <w:rtl w:val="0"/>
        </w:rPr>
        <w:t xml:space="preserve">.  Na ausência da Coordenadora ou Coordenador de Curso de Graduação, a presidência do Colegiado será exercida pelo(a) membro(a) do Colegiado de Curso com maior tempo de atuação no Colegiado.  </w:t>
      </w:r>
    </w:p>
    <w:p w:rsidR="00000000" w:rsidDel="00000000" w:rsidP="00000000" w:rsidRDefault="00000000" w:rsidRPr="00000000" w14:paraId="000000D4">
      <w:pPr>
        <w:spacing w:line="360" w:lineRule="auto"/>
        <w:jc w:val="both"/>
        <w:rPr>
          <w:sz w:val="24"/>
          <w:szCs w:val="24"/>
        </w:rPr>
      </w:pPr>
      <w:r w:rsidDel="00000000" w:rsidR="00000000" w:rsidRPr="00000000">
        <w:rPr>
          <w:rtl w:val="0"/>
        </w:rPr>
      </w:r>
    </w:p>
    <w:p w:rsidR="00000000" w:rsidDel="00000000" w:rsidP="00000000" w:rsidRDefault="00000000" w:rsidRPr="00000000" w14:paraId="000000D5">
      <w:pPr>
        <w:spacing w:line="360" w:lineRule="auto"/>
        <w:ind w:firstLine="1701"/>
        <w:jc w:val="both"/>
        <w:rPr>
          <w:sz w:val="24"/>
          <w:szCs w:val="24"/>
        </w:rPr>
      </w:pPr>
      <w:r w:rsidDel="00000000" w:rsidR="00000000" w:rsidRPr="00000000">
        <w:rPr>
          <w:b w:val="1"/>
          <w:bCs w:val="1"/>
          <w:sz w:val="24"/>
          <w:szCs w:val="24"/>
          <w:rtl w:val="0"/>
        </w:rPr>
        <w:t xml:space="preserve">Art. 20</w:t>
      </w:r>
      <w:r w:rsidDel="00000000" w:rsidR="00000000" w:rsidRPr="00000000">
        <w:rPr>
          <w:sz w:val="24"/>
          <w:szCs w:val="24"/>
          <w:rtl w:val="0"/>
        </w:rPr>
        <w:t xml:space="preserve">.  A Coordenação de Curso de Graduação deve ser assumida por docente com formação de graduação ou de pós-graduação na área de formação do curso ou em áreas afins, escolhido por meio de processo eleitoral.</w:t>
      </w:r>
    </w:p>
    <w:p w:rsidR="00000000" w:rsidDel="00000000" w:rsidP="00000000" w:rsidRDefault="00000000" w:rsidRPr="00000000" w14:paraId="000000D6">
      <w:pPr>
        <w:spacing w:line="360" w:lineRule="auto"/>
        <w:ind w:firstLine="1701"/>
        <w:jc w:val="both"/>
        <w:rPr>
          <w:sz w:val="24"/>
          <w:szCs w:val="24"/>
        </w:rPr>
      </w:pPr>
      <w:r w:rsidDel="00000000" w:rsidR="00000000" w:rsidRPr="00000000">
        <w:rPr>
          <w:sz w:val="24"/>
          <w:szCs w:val="24"/>
          <w:rtl w:val="0"/>
        </w:rPr>
        <w:t xml:space="preserve">§1º O processo eleitoral deverá ter início em até 60 (sessenta) dias antes do fim do mandato da Coordenadora ou Coordenador em exercício.</w:t>
      </w:r>
    </w:p>
    <w:p w:rsidR="00000000" w:rsidDel="00000000" w:rsidP="00000000" w:rsidRDefault="00000000" w:rsidRPr="00000000" w14:paraId="000000D7">
      <w:pPr>
        <w:spacing w:line="360" w:lineRule="auto"/>
        <w:ind w:firstLine="1701"/>
        <w:jc w:val="both"/>
        <w:rPr>
          <w:sz w:val="24"/>
          <w:szCs w:val="24"/>
        </w:rPr>
      </w:pPr>
      <w:r w:rsidDel="00000000" w:rsidR="00000000" w:rsidRPr="00000000">
        <w:rPr>
          <w:sz w:val="24"/>
          <w:szCs w:val="24"/>
          <w:rtl w:val="0"/>
        </w:rPr>
        <w:t xml:space="preserve">§2º A Coordenadora ou Coordenador será nomeado na forma da Lei com portaria emitida pela PROGEP, cuja emissão deve ser solicitada pela Diretoria do Instituto por meio do sistema de gestão documental da Instituição apresentando a ata da eleição assinada pelos membros da Comissão Eleitoral do Instituto.</w:t>
      </w:r>
    </w:p>
    <w:p w:rsidR="00000000" w:rsidDel="00000000" w:rsidP="00000000" w:rsidRDefault="00000000" w:rsidRPr="00000000" w14:paraId="000000D8">
      <w:pPr>
        <w:spacing w:line="360" w:lineRule="auto"/>
        <w:ind w:firstLine="1701"/>
        <w:jc w:val="both"/>
        <w:rPr>
          <w:sz w:val="24"/>
          <w:szCs w:val="24"/>
        </w:rPr>
      </w:pPr>
      <w:r w:rsidDel="00000000" w:rsidR="00000000" w:rsidRPr="00000000">
        <w:rPr>
          <w:sz w:val="24"/>
          <w:szCs w:val="24"/>
          <w:rtl w:val="0"/>
        </w:rPr>
        <w:t xml:space="preserve">§ 3º A primeira eleição para Coordenação de curso de graduação recém-criado seguirá o disposto na Instrução Normativa PROEG-UFMT nº 1/2025.</w:t>
      </w:r>
    </w:p>
    <w:p w:rsidR="00000000" w:rsidDel="00000000" w:rsidP="00000000" w:rsidRDefault="00000000" w:rsidRPr="00000000" w14:paraId="000000D9">
      <w:pPr>
        <w:spacing w:line="360" w:lineRule="auto"/>
        <w:ind w:firstLine="1701"/>
        <w:jc w:val="both"/>
        <w:rPr>
          <w:sz w:val="24"/>
          <w:szCs w:val="24"/>
        </w:rPr>
      </w:pPr>
      <w:r w:rsidDel="00000000" w:rsidR="00000000" w:rsidRPr="00000000">
        <w:rPr>
          <w:sz w:val="24"/>
          <w:szCs w:val="24"/>
          <w:rtl w:val="0"/>
        </w:rPr>
        <w:t xml:space="preserve">§ 4º O mandato terá duração de 2 (dois) anos, sendo permitida uma reeleição consecutiva.</w:t>
      </w:r>
    </w:p>
    <w:p w:rsidR="00000000" w:rsidDel="00000000" w:rsidP="00000000" w:rsidRDefault="00000000" w:rsidRPr="00000000" w14:paraId="000000DA">
      <w:pPr>
        <w:spacing w:line="360" w:lineRule="auto"/>
        <w:ind w:firstLine="1701"/>
        <w:jc w:val="both"/>
        <w:rPr>
          <w:sz w:val="24"/>
          <w:szCs w:val="24"/>
        </w:rPr>
      </w:pPr>
      <w:r w:rsidDel="00000000" w:rsidR="00000000" w:rsidRPr="00000000">
        <w:rPr>
          <w:sz w:val="24"/>
          <w:szCs w:val="24"/>
          <w:rtl w:val="0"/>
        </w:rPr>
        <w:t xml:space="preserve">§ 5º Na ocasião de afastamento eventual do titular da Coordenação de Curso de Graduação, estão designados servidores que podem responder pela Coordenação, conforme Portaria de designação emitida pela PROGEP.</w:t>
      </w:r>
    </w:p>
    <w:p w:rsidR="00000000" w:rsidDel="00000000" w:rsidP="00000000" w:rsidRDefault="00000000" w:rsidRPr="00000000" w14:paraId="000000DB">
      <w:pPr>
        <w:spacing w:line="360" w:lineRule="auto"/>
        <w:ind w:firstLine="1701"/>
        <w:jc w:val="both"/>
        <w:rPr>
          <w:sz w:val="24"/>
          <w:szCs w:val="24"/>
        </w:rPr>
      </w:pPr>
      <w:r w:rsidDel="00000000" w:rsidR="00000000" w:rsidRPr="00000000">
        <w:rPr>
          <w:sz w:val="24"/>
          <w:szCs w:val="24"/>
          <w:rtl w:val="0"/>
        </w:rPr>
        <w:t xml:space="preserve">§ 6º Em casos excepcionais, o(a) Diretor(a) da unidade acadêmica, com aprovação da Congregação, deve nomear um docente do curso para assumir as funções de Coordenadora ou Coordenador de Curso de Graduação, até que se resolva o impedimento ou sejam realizadas novas eleições.</w:t>
      </w:r>
    </w:p>
    <w:p w:rsidR="00000000" w:rsidDel="00000000" w:rsidP="00000000" w:rsidRDefault="00000000" w:rsidRPr="00000000" w14:paraId="000000DC">
      <w:pPr>
        <w:spacing w:line="360" w:lineRule="auto"/>
        <w:ind w:firstLine="1701"/>
        <w:jc w:val="both"/>
        <w:rPr>
          <w:sz w:val="24"/>
          <w:szCs w:val="24"/>
        </w:rPr>
      </w:pPr>
      <w:r w:rsidDel="00000000" w:rsidR="00000000" w:rsidRPr="00000000">
        <w:rPr>
          <w:sz w:val="24"/>
          <w:szCs w:val="24"/>
          <w:rtl w:val="0"/>
        </w:rPr>
        <w:t xml:space="preserve">§ 7º A Diretoria do IGHD poderá avocar as funções do Coordenador de Curso de Graduação, nos termos do art. 15 da Lei 9.784/99 e do inciso II e do parágrafo único do art. 9º da lei 8.112/90, com a finalidade de garantir o andamento do curso, enquanto não finalizar a escolha de um(a) novo(a) servidor(a) para ocupar o cargo.</w:t>
      </w:r>
    </w:p>
    <w:p w:rsidR="00000000" w:rsidDel="00000000" w:rsidP="00000000" w:rsidRDefault="00000000" w:rsidRPr="00000000" w14:paraId="000000DD">
      <w:pPr>
        <w:spacing w:line="360" w:lineRule="auto"/>
        <w:jc w:val="both"/>
        <w:rPr>
          <w:sz w:val="24"/>
          <w:szCs w:val="24"/>
        </w:rPr>
      </w:pPr>
      <w:r w:rsidDel="00000000" w:rsidR="00000000" w:rsidRPr="00000000">
        <w:rPr>
          <w:rtl w:val="0"/>
        </w:rPr>
      </w:r>
    </w:p>
    <w:p w:rsidR="00000000" w:rsidDel="00000000" w:rsidP="00000000" w:rsidRDefault="00000000" w:rsidRPr="00000000" w14:paraId="000000DE">
      <w:pPr>
        <w:spacing w:line="360" w:lineRule="auto"/>
        <w:ind w:firstLine="1701"/>
        <w:jc w:val="both"/>
        <w:rPr>
          <w:sz w:val="24"/>
          <w:szCs w:val="24"/>
        </w:rPr>
      </w:pPr>
      <w:r w:rsidDel="00000000" w:rsidR="00000000" w:rsidRPr="00000000">
        <w:rPr>
          <w:b w:val="1"/>
          <w:bCs w:val="1"/>
          <w:sz w:val="24"/>
          <w:szCs w:val="24"/>
          <w:rtl w:val="0"/>
        </w:rPr>
        <w:t xml:space="preserve">Art. 21</w:t>
      </w:r>
      <w:r w:rsidDel="00000000" w:rsidR="00000000" w:rsidRPr="00000000">
        <w:rPr>
          <w:sz w:val="24"/>
          <w:szCs w:val="24"/>
          <w:rtl w:val="0"/>
        </w:rPr>
        <w:t xml:space="preserve">.  São competências da Coordenação de Curso de Graduação:</w:t>
      </w:r>
    </w:p>
    <w:p w:rsidR="00000000" w:rsidDel="00000000" w:rsidP="00000000" w:rsidRDefault="00000000" w:rsidRPr="00000000" w14:paraId="000000DF">
      <w:pPr>
        <w:spacing w:line="360" w:lineRule="auto"/>
        <w:ind w:firstLine="1701"/>
        <w:jc w:val="both"/>
        <w:rPr>
          <w:sz w:val="24"/>
          <w:szCs w:val="24"/>
        </w:rPr>
      </w:pPr>
      <w:r w:rsidDel="00000000" w:rsidR="00000000" w:rsidRPr="00000000">
        <w:rPr>
          <w:sz w:val="24"/>
          <w:szCs w:val="24"/>
          <w:rtl w:val="0"/>
        </w:rPr>
        <w:t xml:space="preserve">I - Convocar e presidir as reuniões do Colegiado de Curso;</w:t>
      </w:r>
    </w:p>
    <w:p w:rsidR="00000000" w:rsidDel="00000000" w:rsidP="00000000" w:rsidRDefault="00000000" w:rsidRPr="00000000" w14:paraId="000000E0">
      <w:pPr>
        <w:spacing w:line="360" w:lineRule="auto"/>
        <w:ind w:firstLine="1701"/>
        <w:jc w:val="both"/>
        <w:rPr>
          <w:sz w:val="24"/>
          <w:szCs w:val="24"/>
        </w:rPr>
      </w:pPr>
      <w:r w:rsidDel="00000000" w:rsidR="00000000" w:rsidRPr="00000000">
        <w:rPr>
          <w:sz w:val="24"/>
          <w:szCs w:val="24"/>
          <w:rtl w:val="0"/>
        </w:rPr>
        <w:t xml:space="preserve">II - Representar o curso no âmbito da universidade e na sociedade;</w:t>
      </w:r>
    </w:p>
    <w:p w:rsidR="00000000" w:rsidDel="00000000" w:rsidP="00000000" w:rsidRDefault="00000000" w:rsidRPr="00000000" w14:paraId="000000E1">
      <w:pPr>
        <w:spacing w:line="360" w:lineRule="auto"/>
        <w:ind w:firstLine="1701"/>
        <w:jc w:val="both"/>
        <w:rPr>
          <w:sz w:val="24"/>
          <w:szCs w:val="24"/>
        </w:rPr>
      </w:pPr>
      <w:r w:rsidDel="00000000" w:rsidR="00000000" w:rsidRPr="00000000">
        <w:rPr>
          <w:sz w:val="24"/>
          <w:szCs w:val="24"/>
          <w:rtl w:val="0"/>
        </w:rPr>
        <w:t xml:space="preserve">III - Cumprir e fazer cumprir as decisões do Colegiado de Curso;</w:t>
      </w:r>
    </w:p>
    <w:p w:rsidR="00000000" w:rsidDel="00000000" w:rsidP="00000000" w:rsidRDefault="00000000" w:rsidRPr="00000000" w14:paraId="000000E2">
      <w:pPr>
        <w:spacing w:line="360" w:lineRule="auto"/>
        <w:ind w:firstLine="1701"/>
        <w:jc w:val="both"/>
        <w:rPr>
          <w:sz w:val="24"/>
          <w:szCs w:val="24"/>
        </w:rPr>
      </w:pPr>
      <w:r w:rsidDel="00000000" w:rsidR="00000000" w:rsidRPr="00000000">
        <w:rPr>
          <w:sz w:val="24"/>
          <w:szCs w:val="24"/>
          <w:rtl w:val="0"/>
        </w:rPr>
        <w:t xml:space="preserve">IV - Deliberar sobre requerimentos de discentes relativos a assuntos de rotina acadêmico-administrativa;</w:t>
      </w:r>
    </w:p>
    <w:p w:rsidR="00000000" w:rsidDel="00000000" w:rsidP="00000000" w:rsidRDefault="00000000" w:rsidRPr="00000000" w14:paraId="000000E3">
      <w:pPr>
        <w:spacing w:line="360" w:lineRule="auto"/>
        <w:ind w:firstLine="1701"/>
        <w:jc w:val="both"/>
        <w:rPr>
          <w:sz w:val="24"/>
          <w:szCs w:val="24"/>
        </w:rPr>
      </w:pPr>
      <w:r w:rsidDel="00000000" w:rsidR="00000000" w:rsidRPr="00000000">
        <w:rPr>
          <w:sz w:val="24"/>
          <w:szCs w:val="24"/>
          <w:rtl w:val="0"/>
        </w:rPr>
        <w:t xml:space="preserve">V - Propor à Diretoria do IGHD a melhor utilização do espaço físico acadêmico;</w:t>
      </w:r>
    </w:p>
    <w:p w:rsidR="00000000" w:rsidDel="00000000" w:rsidP="00000000" w:rsidRDefault="00000000" w:rsidRPr="00000000" w14:paraId="000000E4">
      <w:pPr>
        <w:spacing w:line="360" w:lineRule="auto"/>
        <w:ind w:firstLine="1701"/>
        <w:jc w:val="both"/>
        <w:rPr>
          <w:sz w:val="24"/>
          <w:szCs w:val="24"/>
        </w:rPr>
      </w:pPr>
      <w:r w:rsidDel="00000000" w:rsidR="00000000" w:rsidRPr="00000000">
        <w:rPr>
          <w:sz w:val="24"/>
          <w:szCs w:val="24"/>
          <w:rtl w:val="0"/>
        </w:rPr>
        <w:t xml:space="preserve">VI - Acompanhar a elaboração e execução do PPC junto ao NDE;</w:t>
      </w:r>
    </w:p>
    <w:p w:rsidR="00000000" w:rsidDel="00000000" w:rsidP="00000000" w:rsidRDefault="00000000" w:rsidRPr="00000000" w14:paraId="000000E5">
      <w:pPr>
        <w:spacing w:line="360" w:lineRule="auto"/>
        <w:ind w:firstLine="1701"/>
        <w:jc w:val="both"/>
        <w:rPr>
          <w:sz w:val="24"/>
          <w:szCs w:val="24"/>
        </w:rPr>
      </w:pPr>
      <w:r w:rsidDel="00000000" w:rsidR="00000000" w:rsidRPr="00000000">
        <w:rPr>
          <w:sz w:val="24"/>
          <w:szCs w:val="24"/>
          <w:rtl w:val="0"/>
        </w:rPr>
        <w:t xml:space="preserve">VII - Manter atualizado na página do curso o PPC vigente bem como o conjunto de normas que regem a vida acadêmica dos discentes;</w:t>
      </w:r>
    </w:p>
    <w:p w:rsidR="00000000" w:rsidDel="00000000" w:rsidP="00000000" w:rsidRDefault="00000000" w:rsidRPr="00000000" w14:paraId="000000E6">
      <w:pPr>
        <w:spacing w:line="360" w:lineRule="auto"/>
        <w:ind w:firstLine="1701"/>
        <w:jc w:val="both"/>
        <w:rPr>
          <w:sz w:val="24"/>
          <w:szCs w:val="24"/>
        </w:rPr>
      </w:pPr>
      <w:r w:rsidDel="00000000" w:rsidR="00000000" w:rsidRPr="00000000">
        <w:rPr>
          <w:sz w:val="24"/>
          <w:szCs w:val="24"/>
          <w:rtl w:val="0"/>
        </w:rPr>
        <w:t xml:space="preserve">VIII - Acompanhar, junto à Diretoria do IGHD, a designação das salas de aula para cada turma, segundo as peculiaridades do curso e dos docentes/discentes, com particular atenção às demandas específicas de acessibilidade;</w:t>
      </w:r>
    </w:p>
    <w:p w:rsidR="00000000" w:rsidDel="00000000" w:rsidP="00000000" w:rsidRDefault="00000000" w:rsidRPr="00000000" w14:paraId="000000E7">
      <w:pPr>
        <w:spacing w:line="360" w:lineRule="auto"/>
        <w:ind w:firstLine="1701"/>
        <w:jc w:val="both"/>
        <w:rPr>
          <w:sz w:val="24"/>
          <w:szCs w:val="24"/>
        </w:rPr>
      </w:pPr>
      <w:r w:rsidDel="00000000" w:rsidR="00000000" w:rsidRPr="00000000">
        <w:rPr>
          <w:sz w:val="24"/>
          <w:szCs w:val="24"/>
          <w:rtl w:val="0"/>
        </w:rPr>
        <w:t xml:space="preserve">IX - Promover, junto ao NDE, a realização da autoavaliação do curso;</w:t>
      </w:r>
    </w:p>
    <w:p w:rsidR="00000000" w:rsidDel="00000000" w:rsidP="00000000" w:rsidRDefault="00000000" w:rsidRPr="00000000" w14:paraId="000000E8">
      <w:pPr>
        <w:spacing w:line="360" w:lineRule="auto"/>
        <w:ind w:firstLine="1701"/>
        <w:jc w:val="both"/>
        <w:rPr>
          <w:sz w:val="24"/>
          <w:szCs w:val="24"/>
        </w:rPr>
      </w:pPr>
      <w:r w:rsidDel="00000000" w:rsidR="00000000" w:rsidRPr="00000000">
        <w:rPr>
          <w:sz w:val="24"/>
          <w:szCs w:val="24"/>
          <w:rtl w:val="0"/>
        </w:rPr>
        <w:t xml:space="preserve">X - Encaminhar a realização do estágio obrigatório e não obrigatório, de acordo com o PPC;</w:t>
      </w:r>
    </w:p>
    <w:p w:rsidR="00000000" w:rsidDel="00000000" w:rsidP="00000000" w:rsidRDefault="00000000" w:rsidRPr="00000000" w14:paraId="000000E9">
      <w:pPr>
        <w:spacing w:line="360" w:lineRule="auto"/>
        <w:ind w:firstLine="1701"/>
        <w:jc w:val="both"/>
        <w:rPr>
          <w:sz w:val="24"/>
          <w:szCs w:val="24"/>
        </w:rPr>
      </w:pPr>
      <w:r w:rsidDel="00000000" w:rsidR="00000000" w:rsidRPr="00000000">
        <w:rPr>
          <w:sz w:val="24"/>
          <w:szCs w:val="24"/>
          <w:rtl w:val="0"/>
        </w:rPr>
        <w:t xml:space="preserve">XI - Providenciar, junto à Diretoria do IGHD, as condições de acessibilidade pedagógica, atitudinal e física aos discentes, docentes e técnico-administrativos;</w:t>
      </w:r>
    </w:p>
    <w:p w:rsidR="00000000" w:rsidDel="00000000" w:rsidP="00000000" w:rsidRDefault="00000000" w:rsidRPr="00000000" w14:paraId="000000EA">
      <w:pPr>
        <w:spacing w:line="360" w:lineRule="auto"/>
        <w:ind w:firstLine="1701"/>
        <w:jc w:val="both"/>
        <w:rPr>
          <w:sz w:val="24"/>
          <w:szCs w:val="24"/>
        </w:rPr>
      </w:pPr>
      <w:r w:rsidDel="00000000" w:rsidR="00000000" w:rsidRPr="00000000">
        <w:rPr>
          <w:sz w:val="24"/>
          <w:szCs w:val="24"/>
          <w:rtl w:val="0"/>
        </w:rPr>
        <w:t xml:space="preserve">XII - Executar outras atribuições acadêmico-administrativas, a critério da necessidade da Administração Superior da Universidade;</w:t>
      </w:r>
    </w:p>
    <w:p w:rsidR="00000000" w:rsidDel="00000000" w:rsidP="00000000" w:rsidRDefault="00000000" w:rsidRPr="00000000" w14:paraId="000000EB">
      <w:pPr>
        <w:spacing w:line="360" w:lineRule="auto"/>
        <w:ind w:firstLine="1701"/>
        <w:jc w:val="both"/>
        <w:rPr>
          <w:sz w:val="24"/>
          <w:szCs w:val="24"/>
        </w:rPr>
      </w:pPr>
      <w:r w:rsidDel="00000000" w:rsidR="00000000" w:rsidRPr="00000000">
        <w:rPr>
          <w:sz w:val="24"/>
          <w:szCs w:val="24"/>
          <w:rtl w:val="0"/>
        </w:rPr>
        <w:t xml:space="preserve">XIII - Exercer outras competências previstas na Resolução CONSUNI nº 48/2021.</w:t>
      </w:r>
    </w:p>
    <w:p w:rsidR="00000000" w:rsidDel="00000000" w:rsidP="00000000" w:rsidRDefault="00000000" w:rsidRPr="00000000" w14:paraId="000000EC">
      <w:pPr>
        <w:spacing w:line="360" w:lineRule="auto"/>
        <w:jc w:val="both"/>
        <w:rPr>
          <w:sz w:val="24"/>
          <w:szCs w:val="24"/>
        </w:rPr>
      </w:pPr>
      <w:r w:rsidDel="00000000" w:rsidR="00000000" w:rsidRPr="00000000">
        <w:rPr>
          <w:rtl w:val="0"/>
        </w:rPr>
      </w:r>
    </w:p>
    <w:p w:rsidR="00000000" w:rsidDel="00000000" w:rsidP="00000000" w:rsidRDefault="00000000" w:rsidRPr="00000000" w14:paraId="000000ED">
      <w:pPr>
        <w:spacing w:line="360" w:lineRule="auto"/>
        <w:jc w:val="center"/>
        <w:rPr>
          <w:b w:val="1"/>
          <w:bCs w:val="1"/>
          <w:sz w:val="24"/>
          <w:szCs w:val="24"/>
        </w:rPr>
      </w:pPr>
      <w:r w:rsidDel="00000000" w:rsidR="00000000" w:rsidRPr="00000000">
        <w:rPr>
          <w:b w:val="1"/>
          <w:bCs w:val="1"/>
          <w:sz w:val="24"/>
          <w:szCs w:val="24"/>
          <w:rtl w:val="0"/>
        </w:rPr>
        <w:t xml:space="preserve">CAPÍTULO V – DOS PROGRAMAS DE PÓS-GRADUAÇÃO</w:t>
      </w:r>
    </w:p>
    <w:p w:rsidR="00000000" w:rsidDel="00000000" w:rsidP="00000000" w:rsidRDefault="00000000" w:rsidRPr="00000000" w14:paraId="000000EE">
      <w:pPr>
        <w:spacing w:line="360" w:lineRule="auto"/>
        <w:jc w:val="both"/>
        <w:rPr>
          <w:sz w:val="24"/>
          <w:szCs w:val="24"/>
        </w:rPr>
      </w:pPr>
      <w:r w:rsidDel="00000000" w:rsidR="00000000" w:rsidRPr="00000000">
        <w:rPr>
          <w:rtl w:val="0"/>
        </w:rPr>
      </w:r>
    </w:p>
    <w:p w:rsidR="00000000" w:rsidDel="00000000" w:rsidP="00000000" w:rsidRDefault="00000000" w:rsidRPr="00000000" w14:paraId="000000EF">
      <w:pPr>
        <w:spacing w:line="360" w:lineRule="auto"/>
        <w:ind w:firstLine="1701"/>
        <w:jc w:val="both"/>
        <w:rPr>
          <w:sz w:val="24"/>
          <w:szCs w:val="24"/>
        </w:rPr>
      </w:pPr>
      <w:r w:rsidDel="00000000" w:rsidR="00000000" w:rsidRPr="00000000">
        <w:rPr>
          <w:b w:val="1"/>
          <w:bCs w:val="1"/>
          <w:sz w:val="24"/>
          <w:szCs w:val="24"/>
          <w:rtl w:val="0"/>
        </w:rPr>
        <w:t xml:space="preserve">Art. 22</w:t>
      </w:r>
      <w:r w:rsidDel="00000000" w:rsidR="00000000" w:rsidRPr="00000000">
        <w:rPr>
          <w:sz w:val="24"/>
          <w:szCs w:val="24"/>
          <w:rtl w:val="0"/>
        </w:rPr>
        <w:t xml:space="preserve">. Os Programas de Pós-Graduação Stricto Sensu terão colegiados próprios, regidos por regulamentos específicos e pelas Resoluções do CONSEPE.</w:t>
      </w:r>
    </w:p>
    <w:p w:rsidR="00000000" w:rsidDel="00000000" w:rsidP="00000000" w:rsidRDefault="00000000" w:rsidRPr="00000000" w14:paraId="000000F0">
      <w:pPr>
        <w:spacing w:line="360" w:lineRule="auto"/>
        <w:ind w:firstLine="1701"/>
        <w:jc w:val="both"/>
        <w:rPr>
          <w:sz w:val="24"/>
          <w:szCs w:val="24"/>
        </w:rPr>
      </w:pPr>
      <w:r w:rsidDel="00000000" w:rsidR="00000000" w:rsidRPr="00000000">
        <w:rPr>
          <w:sz w:val="24"/>
          <w:szCs w:val="24"/>
          <w:rtl w:val="0"/>
        </w:rPr>
        <w:t xml:space="preserve">§1º. As Coordenações são vinculadas diretamente à Diretoria do IGHD e são planejadoras e definidoras das tarefas que lhes são pertinentes, conforme</w:t>
      </w:r>
      <w:r w:rsidDel="00000000" w:rsidR="00000000" w:rsidRPr="00000000">
        <w:rPr>
          <w:sz w:val="24"/>
          <w:szCs w:val="24"/>
          <w:highlight w:val="white"/>
          <w:rtl w:val="0"/>
        </w:rPr>
        <w:t xml:space="preserve"> </w:t>
      </w:r>
      <w:hyperlink r:id="rId7">
        <w:r w:rsidDel="00000000" w:rsidR="00000000" w:rsidRPr="00000000">
          <w:rPr>
            <w:color w:val="000000"/>
            <w:sz w:val="24"/>
            <w:szCs w:val="24"/>
            <w:highlight w:val="white"/>
            <w:u w:val="none"/>
            <w:vertAlign w:val="baseline"/>
            <w:rtl w:val="0"/>
          </w:rPr>
          <w:t xml:space="preserve">Estatuto da UFMT</w:t>
        </w:r>
      </w:hyperlink>
      <w:r w:rsidDel="00000000" w:rsidR="00000000" w:rsidRPr="00000000">
        <w:rPr>
          <w:sz w:val="24"/>
          <w:szCs w:val="24"/>
          <w:rtl w:val="0"/>
        </w:rPr>
        <w:t xml:space="preserve"> e demais normas pertinentes ao tema.</w:t>
      </w:r>
    </w:p>
    <w:p w:rsidR="00000000" w:rsidDel="00000000" w:rsidP="00000000" w:rsidRDefault="00000000" w:rsidRPr="00000000" w14:paraId="000000F1">
      <w:pPr>
        <w:spacing w:line="360" w:lineRule="auto"/>
        <w:ind w:firstLine="1701"/>
        <w:jc w:val="both"/>
        <w:rPr>
          <w:sz w:val="24"/>
          <w:szCs w:val="24"/>
        </w:rPr>
      </w:pPr>
      <w:r w:rsidDel="00000000" w:rsidR="00000000" w:rsidRPr="00000000">
        <w:rPr>
          <w:sz w:val="24"/>
          <w:szCs w:val="24"/>
          <w:rtl w:val="0"/>
        </w:rPr>
        <w:t xml:space="preserve">§2º. Os atos das Coordenações não são sujeitos à apreciação pelos Departamentos, a menos que expressamente solicitado por instâncias superiores.</w:t>
      </w:r>
    </w:p>
    <w:p w:rsidR="00000000" w:rsidDel="00000000" w:rsidP="00000000" w:rsidRDefault="00000000" w:rsidRPr="00000000" w14:paraId="000000F2">
      <w:pPr>
        <w:spacing w:line="360" w:lineRule="auto"/>
        <w:ind w:firstLine="1701"/>
        <w:jc w:val="both"/>
        <w:rPr>
          <w:sz w:val="24"/>
          <w:szCs w:val="24"/>
        </w:rPr>
      </w:pPr>
      <w:r w:rsidDel="00000000" w:rsidR="00000000" w:rsidRPr="00000000">
        <w:rPr>
          <w:sz w:val="24"/>
          <w:szCs w:val="24"/>
          <w:rtl w:val="0"/>
        </w:rPr>
        <w:t xml:space="preserve">§3º. Os colegiados de PPGs são as instâncias deliberativas, e os processos por eles analisados são remetidos à Coordenação para as providências cabíveis.</w:t>
      </w:r>
    </w:p>
    <w:p w:rsidR="00000000" w:rsidDel="00000000" w:rsidP="00000000" w:rsidRDefault="00000000" w:rsidRPr="00000000" w14:paraId="000000F3">
      <w:pPr>
        <w:spacing w:line="360" w:lineRule="auto"/>
        <w:ind w:firstLine="1701"/>
        <w:jc w:val="both"/>
        <w:rPr>
          <w:sz w:val="24"/>
          <w:szCs w:val="24"/>
        </w:rPr>
      </w:pPr>
      <w:r w:rsidDel="00000000" w:rsidR="00000000" w:rsidRPr="00000000">
        <w:rPr>
          <w:sz w:val="24"/>
          <w:szCs w:val="24"/>
          <w:rtl w:val="0"/>
        </w:rPr>
        <w:t xml:space="preserve">§4º. A Congregação de Instituto é a instância consultiva, deliberativa e de recursos acadêmicos e administrativos dos Cursos que integram a Pós-Graduação, sem prejuízo das suas atribuições originárias e específicas dentro do que dispuser os Regimentos Internos, o </w:t>
      </w:r>
      <w:hyperlink r:id="rId8">
        <w:r w:rsidDel="00000000" w:rsidR="00000000" w:rsidRPr="00000000">
          <w:rPr>
            <w:color w:val="000000"/>
            <w:sz w:val="24"/>
            <w:szCs w:val="24"/>
            <w:highlight w:val="white"/>
            <w:u w:val="none"/>
            <w:vertAlign w:val="baseline"/>
            <w:rtl w:val="0"/>
          </w:rPr>
          <w:t xml:space="preserve">Estatuto da UFMT</w:t>
        </w:r>
      </w:hyperlink>
      <w:r w:rsidDel="00000000" w:rsidR="00000000" w:rsidRPr="00000000">
        <w:rPr>
          <w:sz w:val="24"/>
          <w:szCs w:val="24"/>
          <w:rtl w:val="0"/>
        </w:rPr>
        <w:t xml:space="preserve"> e as Resoluções dos Conselhos Superiores.</w:t>
      </w:r>
    </w:p>
    <w:p w:rsidR="00000000" w:rsidDel="00000000" w:rsidP="00000000" w:rsidRDefault="00000000" w:rsidRPr="00000000" w14:paraId="000000F4">
      <w:pPr>
        <w:spacing w:line="360" w:lineRule="auto"/>
        <w:ind w:firstLine="1701"/>
        <w:jc w:val="both"/>
        <w:rPr>
          <w:sz w:val="24"/>
          <w:szCs w:val="24"/>
        </w:rPr>
      </w:pPr>
      <w:r w:rsidDel="00000000" w:rsidR="00000000" w:rsidRPr="00000000">
        <w:rPr>
          <w:sz w:val="24"/>
          <w:szCs w:val="24"/>
          <w:rtl w:val="0"/>
        </w:rPr>
        <w:t xml:space="preserve">§5º. A instância recursal dos atos do Colegiado de Curso é a Congregação.</w:t>
      </w:r>
    </w:p>
    <w:p w:rsidR="00000000" w:rsidDel="00000000" w:rsidP="00000000" w:rsidRDefault="00000000" w:rsidRPr="00000000" w14:paraId="000000F5">
      <w:pPr>
        <w:spacing w:line="360" w:lineRule="auto"/>
        <w:jc w:val="both"/>
        <w:rPr>
          <w:sz w:val="24"/>
          <w:szCs w:val="24"/>
        </w:rPr>
      </w:pPr>
      <w:r w:rsidDel="00000000" w:rsidR="00000000" w:rsidRPr="00000000">
        <w:rPr>
          <w:rtl w:val="0"/>
        </w:rPr>
      </w:r>
    </w:p>
    <w:p w:rsidR="00000000" w:rsidDel="00000000" w:rsidP="00000000" w:rsidRDefault="00000000" w:rsidRPr="00000000" w14:paraId="000000F6">
      <w:pPr>
        <w:spacing w:line="360" w:lineRule="auto"/>
        <w:jc w:val="center"/>
        <w:rPr>
          <w:b w:val="1"/>
          <w:bCs w:val="1"/>
          <w:sz w:val="24"/>
          <w:szCs w:val="24"/>
        </w:rPr>
      </w:pPr>
      <w:r w:rsidDel="00000000" w:rsidR="00000000" w:rsidRPr="00000000">
        <w:rPr>
          <w:b w:val="1"/>
          <w:bCs w:val="1"/>
          <w:sz w:val="24"/>
          <w:szCs w:val="24"/>
          <w:rtl w:val="0"/>
        </w:rPr>
        <w:t xml:space="preserve">CAPÍTULO VI – DO NÚCLEO DE DOCUMENTAÇÃO</w:t>
      </w:r>
    </w:p>
    <w:p w:rsidR="00000000" w:rsidDel="00000000" w:rsidP="00000000" w:rsidRDefault="00000000" w:rsidRPr="00000000" w14:paraId="000000F7">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F8">
      <w:pPr>
        <w:spacing w:line="360" w:lineRule="auto"/>
        <w:ind w:firstLine="1701"/>
        <w:jc w:val="both"/>
        <w:rPr>
          <w:sz w:val="24"/>
          <w:szCs w:val="24"/>
        </w:rPr>
      </w:pPr>
      <w:r w:rsidDel="00000000" w:rsidR="00000000" w:rsidRPr="00000000">
        <w:rPr>
          <w:b w:val="1"/>
          <w:bCs w:val="1"/>
          <w:sz w:val="24"/>
          <w:szCs w:val="24"/>
          <w:rtl w:val="0"/>
        </w:rPr>
        <w:t xml:space="preserve">Art. 23</w:t>
      </w:r>
      <w:r w:rsidDel="00000000" w:rsidR="00000000" w:rsidRPr="00000000">
        <w:rPr>
          <w:sz w:val="24"/>
          <w:szCs w:val="24"/>
          <w:rtl w:val="0"/>
        </w:rPr>
        <w:t xml:space="preserve">. A Supervisão do Núcleo de Documentação e Informação  Histórica Regional, doravante designado NDIHR, órgão vinculado e mantido pelo Instituto de Geografia, História e Documentação, criado pela Resolução  CD Nº 66/1976, de 2 dezembro, tendo entre outras, a função de fornecer suporte técnico, acadêmico e operacional, voltado para a revitalização, preservação e divulgação da memória histórica regional, nacional e internacional, através da prospecção de fontes documentais, pesquisas científicas e atividades de extensão, nas diversas áreas do conhecimento.</w:t>
      </w:r>
    </w:p>
    <w:p w:rsidR="00000000" w:rsidDel="00000000" w:rsidP="00000000" w:rsidRDefault="00000000" w:rsidRPr="00000000" w14:paraId="000000F9">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FA">
      <w:pPr>
        <w:spacing w:line="360" w:lineRule="auto"/>
        <w:ind w:firstLine="1701"/>
        <w:jc w:val="both"/>
        <w:rPr>
          <w:sz w:val="24"/>
          <w:szCs w:val="24"/>
          <w:highlight w:val="cyan"/>
        </w:rPr>
      </w:pPr>
      <w:r w:rsidDel="00000000" w:rsidR="00000000" w:rsidRPr="00000000">
        <w:rPr>
          <w:sz w:val="24"/>
          <w:szCs w:val="24"/>
          <w:rtl w:val="0"/>
        </w:rPr>
        <w:t xml:space="preserve">Parágrafo único. São atribuições da Supervisão: cumprir e fazer cumprir o regimento interno do Núcleo de Documentação e Informação Histórica Regional;</w:t>
      </w:r>
      <w:r w:rsidDel="00000000" w:rsidR="00000000" w:rsidRPr="00000000">
        <w:rPr>
          <w:rtl w:val="0"/>
        </w:rPr>
      </w:r>
    </w:p>
    <w:p w:rsidR="00000000" w:rsidDel="00000000" w:rsidP="00000000" w:rsidRDefault="00000000" w:rsidRPr="00000000" w14:paraId="000000FB">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FC">
      <w:pPr>
        <w:spacing w:line="360" w:lineRule="auto"/>
        <w:jc w:val="center"/>
        <w:rPr>
          <w:b w:val="1"/>
          <w:bCs w:val="1"/>
          <w:sz w:val="24"/>
          <w:szCs w:val="24"/>
        </w:rPr>
      </w:pPr>
      <w:r w:rsidDel="00000000" w:rsidR="00000000" w:rsidRPr="00000000">
        <w:rPr>
          <w:b w:val="1"/>
          <w:bCs w:val="1"/>
          <w:sz w:val="24"/>
          <w:szCs w:val="24"/>
          <w:rtl w:val="0"/>
        </w:rPr>
        <w:t xml:space="preserve">CAPÍTULO VII – NÚCLEOS DE ATIVIDADES ACADÊMICAS</w:t>
      </w:r>
    </w:p>
    <w:p w:rsidR="00000000" w:rsidDel="00000000" w:rsidP="00000000" w:rsidRDefault="00000000" w:rsidRPr="00000000" w14:paraId="000000FD">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FE">
      <w:pPr>
        <w:spacing w:line="360" w:lineRule="auto"/>
        <w:ind w:firstLine="1701"/>
        <w:jc w:val="both"/>
        <w:rPr>
          <w:sz w:val="24"/>
          <w:szCs w:val="24"/>
        </w:rPr>
      </w:pPr>
      <w:r w:rsidDel="00000000" w:rsidR="00000000" w:rsidRPr="00000000">
        <w:rPr>
          <w:b w:val="1"/>
          <w:bCs w:val="1"/>
          <w:sz w:val="24"/>
          <w:szCs w:val="24"/>
          <w:rtl w:val="0"/>
        </w:rPr>
        <w:t xml:space="preserve">Art. 24</w:t>
      </w:r>
      <w:r w:rsidDel="00000000" w:rsidR="00000000" w:rsidRPr="00000000">
        <w:rPr>
          <w:sz w:val="24"/>
          <w:szCs w:val="24"/>
          <w:rtl w:val="0"/>
        </w:rPr>
        <w:t xml:space="preserve">.  A criação, funcionamento e implantação de atividades acadêmicas de nucleação de ensino, pesquisa e extensão seguem as Resoluções CONSUNI n. 32/2021 e n.140, de 30 de agosto de 2023, e as demais que surgirem sobre a temática.</w:t>
      </w:r>
    </w:p>
    <w:p w:rsidR="00000000" w:rsidDel="00000000" w:rsidP="00000000" w:rsidRDefault="00000000" w:rsidRPr="00000000" w14:paraId="000000FF">
      <w:pPr>
        <w:spacing w:line="360" w:lineRule="auto"/>
        <w:jc w:val="both"/>
        <w:rPr>
          <w:sz w:val="24"/>
          <w:szCs w:val="24"/>
        </w:rPr>
      </w:pPr>
      <w:r w:rsidDel="00000000" w:rsidR="00000000" w:rsidRPr="00000000">
        <w:rPr>
          <w:rtl w:val="0"/>
        </w:rPr>
      </w:r>
    </w:p>
    <w:p w:rsidR="00000000" w:rsidDel="00000000" w:rsidP="00000000" w:rsidRDefault="00000000" w:rsidRPr="00000000" w14:paraId="00000100">
      <w:pPr>
        <w:spacing w:line="360" w:lineRule="auto"/>
        <w:jc w:val="center"/>
        <w:rPr>
          <w:b w:val="1"/>
          <w:bCs w:val="1"/>
          <w:sz w:val="24"/>
          <w:szCs w:val="24"/>
        </w:rPr>
      </w:pPr>
      <w:r w:rsidDel="00000000" w:rsidR="00000000" w:rsidRPr="00000000">
        <w:rPr>
          <w:b w:val="1"/>
          <w:bCs w:val="1"/>
          <w:sz w:val="24"/>
          <w:szCs w:val="24"/>
          <w:rtl w:val="0"/>
        </w:rPr>
        <w:t xml:space="preserve">CAPÍTULO VIII – DA SECRETARIA GERAL DO INSTITUTO</w:t>
      </w:r>
    </w:p>
    <w:p w:rsidR="00000000" w:rsidDel="00000000" w:rsidP="00000000" w:rsidRDefault="00000000" w:rsidRPr="00000000" w14:paraId="00000101">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02">
      <w:pPr>
        <w:spacing w:line="360" w:lineRule="auto"/>
        <w:ind w:firstLine="1701"/>
        <w:jc w:val="both"/>
        <w:rPr>
          <w:sz w:val="24"/>
          <w:szCs w:val="24"/>
        </w:rPr>
      </w:pPr>
      <w:r w:rsidDel="00000000" w:rsidR="00000000" w:rsidRPr="00000000">
        <w:rPr>
          <w:b w:val="1"/>
          <w:bCs w:val="1"/>
          <w:sz w:val="24"/>
          <w:szCs w:val="24"/>
          <w:rtl w:val="0"/>
        </w:rPr>
        <w:t xml:space="preserve">Art. 25. </w:t>
      </w:r>
      <w:r w:rsidDel="00000000" w:rsidR="00000000" w:rsidRPr="00000000">
        <w:rPr>
          <w:sz w:val="24"/>
          <w:szCs w:val="24"/>
          <w:rtl w:val="0"/>
        </w:rPr>
        <w:t xml:space="preserve">A Secretaria Geral do IGHD é o órgão de apoio administrativo responsável pelo suporte técnico-administrativo à Direção, aos Departamentos, às Coordenações de Cursos de Graduação, aos Núcleos, aos Laboratórios e aos órgãos colegiados vinculados ao Instituto, observadas as atribuições dos cargos técnico-administrativos em educação, a legislação federal e as normas internas da UFMT.</w:t>
      </w:r>
    </w:p>
    <w:p w:rsidR="00000000" w:rsidDel="00000000" w:rsidP="00000000" w:rsidRDefault="00000000" w:rsidRPr="00000000" w14:paraId="00000103">
      <w:pPr>
        <w:spacing w:line="360" w:lineRule="auto"/>
        <w:ind w:firstLine="1701"/>
        <w:jc w:val="both"/>
        <w:rPr>
          <w:sz w:val="24"/>
          <w:szCs w:val="24"/>
        </w:rPr>
      </w:pPr>
      <w:r w:rsidDel="00000000" w:rsidR="00000000" w:rsidRPr="00000000">
        <w:rPr>
          <w:sz w:val="24"/>
          <w:szCs w:val="24"/>
          <w:rtl w:val="0"/>
        </w:rPr>
        <w:t xml:space="preserve">§ 1º. A atuação da Secretaria Geral terá caráter administrativo, documental, informacional, operacional e de apoio à tramitação de processos, não substituindo as competências acadêmicas, pedagógicas, deliberativas ou decisórias das Coordenações de Curso, dos Colegiados, dos Departamentos, da Direção e das demais instâncias competentes.</w:t>
      </w:r>
    </w:p>
    <w:p w:rsidR="00000000" w:rsidDel="00000000" w:rsidP="00000000" w:rsidRDefault="00000000" w:rsidRPr="00000000" w14:paraId="00000104">
      <w:pPr>
        <w:spacing w:line="360" w:lineRule="auto"/>
        <w:jc w:val="both"/>
        <w:rPr>
          <w:sz w:val="24"/>
          <w:szCs w:val="24"/>
        </w:rPr>
      </w:pPr>
      <w:r w:rsidDel="00000000" w:rsidR="00000000" w:rsidRPr="00000000">
        <w:rPr>
          <w:rtl w:val="0"/>
        </w:rPr>
      </w:r>
    </w:p>
    <w:p w:rsidR="00000000" w:rsidDel="00000000" w:rsidP="00000000" w:rsidRDefault="00000000" w:rsidRPr="00000000" w14:paraId="00000105">
      <w:pPr>
        <w:spacing w:line="360" w:lineRule="auto"/>
        <w:ind w:firstLine="1701"/>
        <w:jc w:val="both"/>
        <w:rPr>
          <w:sz w:val="24"/>
          <w:szCs w:val="24"/>
        </w:rPr>
      </w:pPr>
      <w:r w:rsidDel="00000000" w:rsidR="00000000" w:rsidRPr="00000000">
        <w:rPr>
          <w:sz w:val="24"/>
          <w:szCs w:val="24"/>
          <w:rtl w:val="0"/>
        </w:rPr>
        <w:t xml:space="preserve">§ 2º. Compete à Secretaria Geral, no âmbito de suas atribuições:</w:t>
      </w:r>
    </w:p>
    <w:p w:rsidR="00000000" w:rsidDel="00000000" w:rsidP="00000000" w:rsidRDefault="00000000" w:rsidRPr="00000000" w14:paraId="00000106">
      <w:pPr>
        <w:spacing w:line="360" w:lineRule="auto"/>
        <w:ind w:firstLine="1701"/>
        <w:jc w:val="both"/>
        <w:rPr>
          <w:sz w:val="24"/>
          <w:szCs w:val="24"/>
        </w:rPr>
      </w:pPr>
      <w:r w:rsidDel="00000000" w:rsidR="00000000" w:rsidRPr="00000000">
        <w:rPr>
          <w:sz w:val="24"/>
          <w:szCs w:val="24"/>
          <w:rtl w:val="0"/>
        </w:rPr>
        <w:t xml:space="preserve">I – prestar atendimento inicial à comunidade acadêmica e ao público externo, fornecendo informações administrativas sobre procedimentos, fluxos, documentos e tramitação de processos;</w:t>
      </w:r>
    </w:p>
    <w:p w:rsidR="00000000" w:rsidDel="00000000" w:rsidP="00000000" w:rsidRDefault="00000000" w:rsidRPr="00000000" w14:paraId="00000107">
      <w:pPr>
        <w:spacing w:line="360" w:lineRule="auto"/>
        <w:ind w:firstLine="1701"/>
        <w:jc w:val="both"/>
        <w:rPr>
          <w:sz w:val="24"/>
          <w:szCs w:val="24"/>
        </w:rPr>
      </w:pPr>
      <w:r w:rsidDel="00000000" w:rsidR="00000000" w:rsidRPr="00000000">
        <w:rPr>
          <w:sz w:val="24"/>
          <w:szCs w:val="24"/>
          <w:rtl w:val="0"/>
        </w:rPr>
        <w:t xml:space="preserve">II – receber, registrar, organizar, encaminhar e acompanhar documentos e processos administrativos no âmbito do IGHD, especialmente aqueles relacionados à Direção, Departamentos, Coordenações de Curso, Núcleos e Laboratórios;</w:t>
      </w:r>
    </w:p>
    <w:p w:rsidR="00000000" w:rsidDel="00000000" w:rsidP="00000000" w:rsidRDefault="00000000" w:rsidRPr="00000000" w14:paraId="00000108">
      <w:pPr>
        <w:spacing w:line="360" w:lineRule="auto"/>
        <w:ind w:firstLine="1701"/>
        <w:jc w:val="both"/>
        <w:rPr>
          <w:sz w:val="24"/>
          <w:szCs w:val="24"/>
        </w:rPr>
      </w:pPr>
      <w:r w:rsidDel="00000000" w:rsidR="00000000" w:rsidRPr="00000000">
        <w:rPr>
          <w:sz w:val="24"/>
          <w:szCs w:val="24"/>
          <w:rtl w:val="0"/>
        </w:rPr>
        <w:t xml:space="preserve">III – auxiliar as Coordenações de Curso na organização administrativa de processos acadêmicos, tais como aproveitamento de estudos, trancamento de matrícula, transferências, monitoria, estágio, colação de grau, matrícula, integralização curricular e demais demandas encaminhadas pelos sistemas institucionais, observadas as competências decisórias das Coordenações, dos Colegiados de Curso, da PROEG e das demais instâncias competentes;</w:t>
      </w:r>
    </w:p>
    <w:p w:rsidR="00000000" w:rsidDel="00000000" w:rsidP="00000000" w:rsidRDefault="00000000" w:rsidRPr="00000000" w14:paraId="00000109">
      <w:pPr>
        <w:spacing w:line="360" w:lineRule="auto"/>
        <w:ind w:firstLine="1701"/>
        <w:jc w:val="both"/>
        <w:rPr>
          <w:sz w:val="24"/>
          <w:szCs w:val="24"/>
        </w:rPr>
      </w:pPr>
      <w:r w:rsidDel="00000000" w:rsidR="00000000" w:rsidRPr="00000000">
        <w:rPr>
          <w:sz w:val="24"/>
          <w:szCs w:val="24"/>
          <w:rtl w:val="0"/>
        </w:rPr>
        <w:t xml:space="preserve">IV – apoiar as Coordenações de Curso na preparação, conferência formal, organização e encaminhamento de documentos, formulários, planilhas, relatórios, atas, extratos de ata, emissões de Guia de Recolhimento da União (GRU), comunicações internas e demais expedientes administrativos;</w:t>
      </w:r>
    </w:p>
    <w:p w:rsidR="00000000" w:rsidDel="00000000" w:rsidP="00000000" w:rsidRDefault="00000000" w:rsidRPr="00000000" w14:paraId="0000010A">
      <w:pPr>
        <w:spacing w:line="360" w:lineRule="auto"/>
        <w:ind w:firstLine="1701"/>
        <w:jc w:val="both"/>
        <w:rPr>
          <w:sz w:val="24"/>
          <w:szCs w:val="24"/>
        </w:rPr>
      </w:pPr>
      <w:r w:rsidDel="00000000" w:rsidR="00000000" w:rsidRPr="00000000">
        <w:rPr>
          <w:sz w:val="24"/>
          <w:szCs w:val="24"/>
          <w:rtl w:val="0"/>
        </w:rPr>
        <w:t xml:space="preserve">V – auxiliar no acompanhamento de prazos administrativos e acadêmicos informados pelas instâncias superiores, comunicando à Direção, Chefias, Coordenações e demais responsáveis as demandas pendentes, sem prejuízo da responsabilidade própria de cada unidade demandante;</w:t>
      </w:r>
    </w:p>
    <w:p w:rsidR="00000000" w:rsidDel="00000000" w:rsidP="00000000" w:rsidRDefault="00000000" w:rsidRPr="00000000" w14:paraId="0000010B">
      <w:pPr>
        <w:spacing w:line="360" w:lineRule="auto"/>
        <w:ind w:firstLine="1701"/>
        <w:jc w:val="both"/>
        <w:rPr>
          <w:sz w:val="24"/>
          <w:szCs w:val="24"/>
        </w:rPr>
      </w:pPr>
      <w:r w:rsidDel="00000000" w:rsidR="00000000" w:rsidRPr="00000000">
        <w:rPr>
          <w:sz w:val="24"/>
          <w:szCs w:val="24"/>
          <w:rtl w:val="0"/>
        </w:rPr>
        <w:t xml:space="preserve">VI – apoiar administrativamente a convocação, organização documental, registro e arquivamento de reuniões dos órgãos colegiados do IGHD, quando solicitado pela autoridade competente;</w:t>
      </w:r>
    </w:p>
    <w:p w:rsidR="00000000" w:rsidDel="00000000" w:rsidP="00000000" w:rsidRDefault="00000000" w:rsidRPr="00000000" w14:paraId="0000010C">
      <w:pPr>
        <w:spacing w:line="360" w:lineRule="auto"/>
        <w:ind w:firstLine="1701"/>
        <w:jc w:val="both"/>
        <w:rPr>
          <w:sz w:val="24"/>
          <w:szCs w:val="24"/>
        </w:rPr>
      </w:pPr>
      <w:r w:rsidDel="00000000" w:rsidR="00000000" w:rsidRPr="00000000">
        <w:rPr>
          <w:sz w:val="24"/>
          <w:szCs w:val="24"/>
          <w:rtl w:val="0"/>
        </w:rPr>
        <w:t xml:space="preserve">VII – manter atualizado o controle administrativo dos processos em tramitação no âmbito do Instituto, observadas as normas dos sistemas processuais e trato documental, dos sistemas acadêmicos e dos sistemas administrativos da UFMT;</w:t>
      </w:r>
    </w:p>
    <w:p w:rsidR="00000000" w:rsidDel="00000000" w:rsidP="00000000" w:rsidRDefault="00000000" w:rsidRPr="00000000" w14:paraId="0000010D">
      <w:pPr>
        <w:spacing w:line="360" w:lineRule="auto"/>
        <w:ind w:firstLine="1701"/>
        <w:jc w:val="both"/>
        <w:rPr>
          <w:sz w:val="24"/>
          <w:szCs w:val="24"/>
        </w:rPr>
      </w:pPr>
      <w:r w:rsidDel="00000000" w:rsidR="00000000" w:rsidRPr="00000000">
        <w:rPr>
          <w:sz w:val="24"/>
          <w:szCs w:val="24"/>
          <w:rtl w:val="0"/>
        </w:rPr>
        <w:t xml:space="preserve">VIII – auxiliar, no âmbito administrativo, e divulgação da oferta de disciplinas, distribuição de salas, encaminhamento de informações acadêmicas e consolidação de dados solicitados pelas Coordenações de Curso, Departamentos, Direção e Pró-Reitorias competentes;</w:t>
      </w:r>
    </w:p>
    <w:p w:rsidR="00000000" w:rsidDel="00000000" w:rsidP="00000000" w:rsidRDefault="00000000" w:rsidRPr="00000000" w14:paraId="0000010E">
      <w:pPr>
        <w:spacing w:line="360" w:lineRule="auto"/>
        <w:ind w:firstLine="1701"/>
        <w:jc w:val="both"/>
        <w:rPr>
          <w:sz w:val="24"/>
          <w:szCs w:val="24"/>
        </w:rPr>
      </w:pPr>
      <w:r w:rsidDel="00000000" w:rsidR="00000000" w:rsidRPr="00000000">
        <w:rPr>
          <w:sz w:val="24"/>
          <w:szCs w:val="24"/>
          <w:rtl w:val="0"/>
        </w:rPr>
        <w:t xml:space="preserve">IX – apoiar a Direção, as Chefias e as Coordenações na organização de consultas eleitorais, processos seletivos, bancas, eventos institucionais, comissões e atividades administrativas do Instituto;</w:t>
      </w:r>
    </w:p>
    <w:p w:rsidR="00000000" w:rsidDel="00000000" w:rsidP="00000000" w:rsidRDefault="00000000" w:rsidRPr="00000000" w14:paraId="0000010F">
      <w:pPr>
        <w:spacing w:line="360" w:lineRule="auto"/>
        <w:ind w:firstLine="1701"/>
        <w:jc w:val="both"/>
        <w:rPr>
          <w:sz w:val="24"/>
          <w:szCs w:val="24"/>
        </w:rPr>
      </w:pPr>
      <w:r w:rsidDel="00000000" w:rsidR="00000000" w:rsidRPr="00000000">
        <w:rPr>
          <w:sz w:val="24"/>
          <w:szCs w:val="24"/>
          <w:rtl w:val="0"/>
        </w:rPr>
        <w:t xml:space="preserve">X – organizar, arquivar e disponibilizar, quando solicitado e conforme as normas institucionais, documentos relativos aos cursos, departamentos, núcleos, laboratórios e órgãos colegiados do IGHD;</w:t>
      </w:r>
    </w:p>
    <w:p w:rsidR="00000000" w:rsidDel="00000000" w:rsidP="00000000" w:rsidRDefault="00000000" w:rsidRPr="00000000" w14:paraId="00000110">
      <w:pPr>
        <w:spacing w:line="360" w:lineRule="auto"/>
        <w:ind w:firstLine="1701"/>
        <w:jc w:val="both"/>
        <w:rPr>
          <w:sz w:val="24"/>
          <w:szCs w:val="24"/>
        </w:rPr>
      </w:pPr>
      <w:r w:rsidDel="00000000" w:rsidR="00000000" w:rsidRPr="00000000">
        <w:rPr>
          <w:sz w:val="24"/>
          <w:szCs w:val="24"/>
          <w:rtl w:val="0"/>
        </w:rPr>
        <w:t xml:space="preserve">XI – auxiliar no levantamento e encaminhamento de demandas de manutenção, infraestrutura, ordens de serviço, materiais de expediente, patrimônio, logística e uso dos espaços físicos do Instituto;</w:t>
      </w:r>
    </w:p>
    <w:p w:rsidR="00000000" w:rsidDel="00000000" w:rsidP="00000000" w:rsidRDefault="00000000" w:rsidRPr="00000000" w14:paraId="00000111">
      <w:pPr>
        <w:spacing w:line="360" w:lineRule="auto"/>
        <w:ind w:firstLine="1701"/>
        <w:jc w:val="both"/>
        <w:rPr>
          <w:sz w:val="24"/>
          <w:szCs w:val="24"/>
        </w:rPr>
      </w:pPr>
      <w:r w:rsidDel="00000000" w:rsidR="00000000" w:rsidRPr="00000000">
        <w:rPr>
          <w:sz w:val="24"/>
          <w:szCs w:val="24"/>
          <w:rtl w:val="0"/>
        </w:rPr>
        <w:t xml:space="preserve">XII – utilizar os sistemas oficiais da UFMT necessários à execução das atividades administrativas, respeitados os perfis de acesso, a legislação vigente, a proteção de dados e as competências de cada unidade;</w:t>
      </w:r>
    </w:p>
    <w:p w:rsidR="00000000" w:rsidDel="00000000" w:rsidP="00000000" w:rsidRDefault="00000000" w:rsidRPr="00000000" w14:paraId="00000112">
      <w:pPr>
        <w:spacing w:line="360" w:lineRule="auto"/>
        <w:ind w:firstLine="1701"/>
        <w:jc w:val="both"/>
        <w:rPr>
          <w:sz w:val="24"/>
          <w:szCs w:val="24"/>
        </w:rPr>
      </w:pPr>
      <w:r w:rsidDel="00000000" w:rsidR="00000000" w:rsidRPr="00000000">
        <w:rPr>
          <w:sz w:val="24"/>
          <w:szCs w:val="24"/>
          <w:rtl w:val="0"/>
        </w:rPr>
        <w:t xml:space="preserve">XIII – executar outras atividades administrativas de mesma natureza e nível de complexidade, compatíveis com os cargos técnico-administrativos lotados na Secretaria Geral e com o ambiente organizacional do IGHD.</w:t>
      </w:r>
    </w:p>
    <w:p w:rsidR="00000000" w:rsidDel="00000000" w:rsidP="00000000" w:rsidRDefault="00000000" w:rsidRPr="00000000" w14:paraId="00000113">
      <w:pPr>
        <w:spacing w:line="360" w:lineRule="auto"/>
        <w:ind w:firstLine="1701"/>
        <w:jc w:val="both"/>
        <w:rPr>
          <w:sz w:val="24"/>
          <w:szCs w:val="24"/>
        </w:rPr>
      </w:pPr>
      <w:r w:rsidDel="00000000" w:rsidR="00000000" w:rsidRPr="00000000">
        <w:rPr>
          <w:sz w:val="24"/>
          <w:szCs w:val="24"/>
          <w:rtl w:val="0"/>
        </w:rPr>
        <w:t xml:space="preserve">§ 3º. O apoio administrativo prestado pela Secretaria Geral às Coordenações de Curso não compreende a elaboração de pareceres acadêmicos, decisões sobre vida discente, definição de oferta curricular, análise pedagógica de processos, deliberação sobre aproveitamento de estudos, estágio, monitoria, trancamento, transferência ou quaisquer atos de competência da Coordenação, do Colegiado de Curso, do Núcleo Docente Estruturante, da PROEG ou de outras instâncias competentes.</w:t>
      </w:r>
    </w:p>
    <w:p w:rsidR="00000000" w:rsidDel="00000000" w:rsidP="00000000" w:rsidRDefault="00000000" w:rsidRPr="00000000" w14:paraId="00000114">
      <w:pPr>
        <w:spacing w:line="360" w:lineRule="auto"/>
        <w:ind w:firstLine="1701"/>
        <w:jc w:val="both"/>
        <w:rPr>
          <w:sz w:val="24"/>
          <w:szCs w:val="24"/>
        </w:rPr>
      </w:pPr>
      <w:r w:rsidDel="00000000" w:rsidR="00000000" w:rsidRPr="00000000">
        <w:rPr>
          <w:sz w:val="24"/>
          <w:szCs w:val="24"/>
          <w:rtl w:val="0"/>
        </w:rPr>
        <w:t xml:space="preserve">§ 4º. A distribuição interna das atividades entre os servidores técnico-administrativos lotados na Secretaria Geral será organizada pelas Chefias de Departamento e Coordenações de Curso do IGHD, ouvida a equipe técnica, observadas as atribuições dos cargos, a carga de trabalho, os sistemas institucionais, a continuidade do serviço público e as necessidades administrativas do Instituto.</w:t>
      </w:r>
    </w:p>
    <w:p w:rsidR="00000000" w:rsidDel="00000000" w:rsidP="00000000" w:rsidRDefault="00000000" w:rsidRPr="00000000" w14:paraId="00000115">
      <w:pPr>
        <w:spacing w:line="360" w:lineRule="auto"/>
        <w:ind w:firstLine="1701"/>
        <w:jc w:val="both"/>
        <w:rPr>
          <w:sz w:val="24"/>
          <w:szCs w:val="24"/>
        </w:rPr>
      </w:pPr>
      <w:r w:rsidDel="00000000" w:rsidR="00000000" w:rsidRPr="00000000">
        <w:rPr>
          <w:sz w:val="24"/>
          <w:szCs w:val="24"/>
          <w:rtl w:val="0"/>
        </w:rPr>
        <w:t xml:space="preserve">§ 5º. As Coordenações de Curso deverão encaminhar suas demandas à Secretaria Geral com informações suficientes, documentação pertinente e prazo razoável para execução administrativa, respeitada a ordem de prioridade institucional, a urgência devidamente justificada e a capacidade operacional da Secretaria.</w:t>
      </w:r>
    </w:p>
    <w:p w:rsidR="00000000" w:rsidDel="00000000" w:rsidP="00000000" w:rsidRDefault="00000000" w:rsidRPr="00000000" w14:paraId="00000116">
      <w:pPr>
        <w:spacing w:line="360" w:lineRule="auto"/>
        <w:ind w:firstLine="1701"/>
        <w:jc w:val="both"/>
        <w:rPr>
          <w:sz w:val="24"/>
          <w:szCs w:val="24"/>
        </w:rPr>
      </w:pPr>
      <w:r w:rsidDel="00000000" w:rsidR="00000000" w:rsidRPr="00000000">
        <w:rPr>
          <w:sz w:val="24"/>
          <w:szCs w:val="24"/>
          <w:rtl w:val="0"/>
        </w:rPr>
        <w:t xml:space="preserve">§ 6º. O funcionamento da Secretaria Geral observará jornada, regime de atendimento, presencialidade, organização interna e normas complementares definidos pela Direção do IGHD, em conformidade com as normas da UFMT.</w:t>
      </w:r>
    </w:p>
    <w:p w:rsidR="00000000" w:rsidDel="00000000" w:rsidP="00000000" w:rsidRDefault="00000000" w:rsidRPr="00000000" w14:paraId="00000117">
      <w:pPr>
        <w:spacing w:line="360" w:lineRule="auto"/>
        <w:jc w:val="both"/>
        <w:rPr>
          <w:sz w:val="24"/>
          <w:szCs w:val="24"/>
        </w:rPr>
      </w:pPr>
      <w:r w:rsidDel="00000000" w:rsidR="00000000" w:rsidRPr="00000000">
        <w:rPr>
          <w:rtl w:val="0"/>
        </w:rPr>
      </w:r>
    </w:p>
    <w:p w:rsidR="00000000" w:rsidDel="00000000" w:rsidP="00000000" w:rsidRDefault="00000000" w:rsidRPr="00000000" w14:paraId="00000118">
      <w:pPr>
        <w:spacing w:line="360" w:lineRule="auto"/>
        <w:jc w:val="center"/>
        <w:rPr>
          <w:b w:val="1"/>
          <w:bCs w:val="1"/>
          <w:sz w:val="24"/>
          <w:szCs w:val="24"/>
        </w:rPr>
      </w:pPr>
      <w:r w:rsidDel="00000000" w:rsidR="00000000" w:rsidRPr="00000000">
        <w:rPr>
          <w:b w:val="1"/>
          <w:bCs w:val="1"/>
          <w:sz w:val="24"/>
          <w:szCs w:val="24"/>
          <w:rtl w:val="0"/>
        </w:rPr>
        <w:t xml:space="preserve">TÍTULO IV </w:t>
      </w:r>
    </w:p>
    <w:p w:rsidR="00000000" w:rsidDel="00000000" w:rsidP="00000000" w:rsidRDefault="00000000" w:rsidRPr="00000000" w14:paraId="00000119">
      <w:pPr>
        <w:widowControl w:val="0"/>
        <w:spacing w:after="240" w:before="240" w:lineRule="auto"/>
        <w:ind w:right="140"/>
        <w:jc w:val="center"/>
        <w:rPr>
          <w:b w:val="1"/>
          <w:bCs w:val="1"/>
          <w:sz w:val="24"/>
          <w:szCs w:val="24"/>
        </w:rPr>
      </w:pPr>
      <w:r w:rsidDel="00000000" w:rsidR="00000000" w:rsidRPr="00000000">
        <w:rPr>
          <w:b w:val="1"/>
          <w:bCs w:val="1"/>
          <w:sz w:val="24"/>
          <w:szCs w:val="24"/>
          <w:rtl w:val="0"/>
        </w:rPr>
        <w:t xml:space="preserve">DA ASSEMBLEIA DO INSTITUTO DE GEOGRAFIA, HISTÓRIA E DOCUMENTAÇÃO</w:t>
      </w:r>
    </w:p>
    <w:p w:rsidR="00000000" w:rsidDel="00000000" w:rsidP="00000000" w:rsidRDefault="00000000" w:rsidRPr="00000000" w14:paraId="0000011A">
      <w:pPr>
        <w:widowControl w:val="0"/>
        <w:spacing w:after="240" w:before="240" w:line="360" w:lineRule="auto"/>
        <w:ind w:right="140" w:firstLine="1701"/>
        <w:jc w:val="both"/>
        <w:rPr>
          <w:sz w:val="24"/>
          <w:szCs w:val="24"/>
        </w:rPr>
      </w:pPr>
      <w:r w:rsidDel="00000000" w:rsidR="00000000" w:rsidRPr="00000000">
        <w:rPr>
          <w:b w:val="1"/>
          <w:bCs w:val="1"/>
          <w:sz w:val="24"/>
          <w:szCs w:val="24"/>
          <w:rtl w:val="0"/>
        </w:rPr>
        <w:t xml:space="preserve">Art. 26.</w:t>
      </w:r>
      <w:r w:rsidDel="00000000" w:rsidR="00000000" w:rsidRPr="00000000">
        <w:rPr>
          <w:sz w:val="24"/>
          <w:szCs w:val="24"/>
          <w:rtl w:val="0"/>
        </w:rPr>
        <w:t xml:space="preserve"> A Assembleia do Instituto de Geografia, História e Documentação é constituída pelos servidores docentes e técnico-administrativos e pelos discentes a ela vinculados, sendo de caráter consultivo. </w:t>
      </w:r>
    </w:p>
    <w:p w:rsidR="00000000" w:rsidDel="00000000" w:rsidP="00000000" w:rsidRDefault="00000000" w:rsidRPr="00000000" w14:paraId="0000011B">
      <w:pPr>
        <w:widowControl w:val="0"/>
        <w:spacing w:after="240" w:before="240" w:line="360" w:lineRule="auto"/>
        <w:ind w:right="140" w:firstLine="1701"/>
        <w:jc w:val="both"/>
        <w:rPr>
          <w:sz w:val="24"/>
          <w:szCs w:val="24"/>
        </w:rPr>
      </w:pPr>
      <w:r w:rsidDel="00000000" w:rsidR="00000000" w:rsidRPr="00000000">
        <w:rPr>
          <w:b w:val="1"/>
          <w:bCs w:val="1"/>
          <w:sz w:val="24"/>
          <w:szCs w:val="24"/>
          <w:rtl w:val="0"/>
        </w:rPr>
        <w:t xml:space="preserve">Art. 27.</w:t>
      </w:r>
      <w:r w:rsidDel="00000000" w:rsidR="00000000" w:rsidRPr="00000000">
        <w:rPr>
          <w:sz w:val="24"/>
          <w:szCs w:val="24"/>
          <w:rtl w:val="0"/>
        </w:rPr>
        <w:t xml:space="preserve"> A Assembleia será convocada sempre que necessário pela Diretoria do Instituto, pela Congregação, ou pelos segmentos dos servidores docente, técnico-administrativos ou discentes, com o apoio manifestado por escrito, de pelo menos 30% de seu segmento.</w:t>
      </w:r>
    </w:p>
    <w:p w:rsidR="00000000" w:rsidDel="00000000" w:rsidP="00000000" w:rsidRDefault="00000000" w:rsidRPr="00000000" w14:paraId="0000011C">
      <w:pPr>
        <w:widowControl w:val="0"/>
        <w:spacing w:after="240" w:before="240" w:line="360" w:lineRule="auto"/>
        <w:ind w:right="140" w:firstLine="1701"/>
        <w:jc w:val="both"/>
        <w:rPr>
          <w:color w:val="ee0000"/>
          <w:sz w:val="24"/>
          <w:szCs w:val="24"/>
        </w:rPr>
      </w:pPr>
      <w:r w:rsidDel="00000000" w:rsidR="00000000" w:rsidRPr="00000000">
        <w:rPr>
          <w:b w:val="1"/>
          <w:bCs w:val="1"/>
          <w:sz w:val="24"/>
          <w:szCs w:val="24"/>
          <w:rtl w:val="0"/>
        </w:rPr>
        <w:t xml:space="preserve">Art. 28.</w:t>
      </w:r>
      <w:r w:rsidDel="00000000" w:rsidR="00000000" w:rsidRPr="00000000">
        <w:rPr>
          <w:sz w:val="24"/>
          <w:szCs w:val="24"/>
          <w:rtl w:val="0"/>
        </w:rPr>
        <w:t xml:space="preserve"> A Assembleia será presidida pela Diretoria do Instituto ou em caso de ausência, por um dos seus membros que será escolhido pela Assembleia.</w:t>
      </w:r>
      <w:r w:rsidDel="00000000" w:rsidR="00000000" w:rsidRPr="00000000">
        <w:rPr>
          <w:rtl w:val="0"/>
        </w:rPr>
      </w:r>
    </w:p>
    <w:p w:rsidR="00000000" w:rsidDel="00000000" w:rsidP="00000000" w:rsidRDefault="00000000" w:rsidRPr="00000000" w14:paraId="0000011D">
      <w:pPr>
        <w:spacing w:line="360" w:lineRule="auto"/>
        <w:jc w:val="center"/>
        <w:rPr>
          <w:b w:val="1"/>
          <w:bCs w:val="1"/>
          <w:sz w:val="24"/>
          <w:szCs w:val="24"/>
        </w:rPr>
      </w:pPr>
      <w:r w:rsidDel="00000000" w:rsidR="00000000" w:rsidRPr="00000000">
        <w:rPr>
          <w:b w:val="1"/>
          <w:bCs w:val="1"/>
          <w:sz w:val="24"/>
          <w:szCs w:val="24"/>
          <w:rtl w:val="0"/>
        </w:rPr>
        <w:t xml:space="preserve">TÍTULO V– ELEIÇÕES</w:t>
      </w:r>
    </w:p>
    <w:p w:rsidR="00000000" w:rsidDel="00000000" w:rsidP="00000000" w:rsidRDefault="00000000" w:rsidRPr="00000000" w14:paraId="0000011E">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1F">
      <w:pPr>
        <w:spacing w:line="360" w:lineRule="auto"/>
        <w:ind w:firstLine="1701"/>
        <w:jc w:val="both"/>
        <w:rPr>
          <w:sz w:val="24"/>
          <w:szCs w:val="24"/>
        </w:rPr>
      </w:pPr>
      <w:r w:rsidDel="00000000" w:rsidR="00000000" w:rsidRPr="00000000">
        <w:rPr>
          <w:b w:val="1"/>
          <w:bCs w:val="1"/>
          <w:sz w:val="24"/>
          <w:szCs w:val="24"/>
          <w:rtl w:val="0"/>
        </w:rPr>
        <w:t xml:space="preserve">Art. 29</w:t>
      </w:r>
      <w:r w:rsidDel="00000000" w:rsidR="00000000" w:rsidRPr="00000000">
        <w:rPr>
          <w:sz w:val="24"/>
          <w:szCs w:val="24"/>
          <w:rtl w:val="0"/>
        </w:rPr>
        <w:t xml:space="preserve">. O processo de escolha de Diretor(a), Chefes de Departamento e Coordenadores seguirá a legislação federal e normas da UFMT.</w:t>
      </w:r>
    </w:p>
    <w:p w:rsidR="00000000" w:rsidDel="00000000" w:rsidP="00000000" w:rsidRDefault="00000000" w:rsidRPr="00000000" w14:paraId="00000120">
      <w:pPr>
        <w:ind w:firstLine="1701"/>
        <w:rPr>
          <w:sz w:val="24"/>
          <w:szCs w:val="24"/>
        </w:rPr>
      </w:pPr>
      <w:r w:rsidDel="00000000" w:rsidR="00000000" w:rsidRPr="00000000">
        <w:rPr>
          <w:sz w:val="24"/>
          <w:szCs w:val="24"/>
          <w:rtl w:val="0"/>
        </w:rPr>
        <w:t xml:space="preserve">Parágrafo único. Mandatos: de 04 (quatro) anos para Diretoria e 02 (dois) anos para Chefias e Coordenações de Curso, sendo permitida uma única recondução.</w:t>
      </w:r>
    </w:p>
    <w:p w:rsidR="00000000" w:rsidDel="00000000" w:rsidP="00000000" w:rsidRDefault="00000000" w:rsidRPr="00000000" w14:paraId="00000121">
      <w:pPr>
        <w:spacing w:line="360" w:lineRule="auto"/>
        <w:ind w:firstLine="1701"/>
        <w:jc w:val="both"/>
        <w:rPr>
          <w:sz w:val="24"/>
          <w:szCs w:val="24"/>
        </w:rPr>
      </w:pPr>
      <w:r w:rsidDel="00000000" w:rsidR="00000000" w:rsidRPr="00000000">
        <w:rPr>
          <w:rtl w:val="0"/>
        </w:rPr>
      </w:r>
    </w:p>
    <w:p w:rsidR="00000000" w:rsidDel="00000000" w:rsidP="00000000" w:rsidRDefault="00000000" w:rsidRPr="00000000" w14:paraId="00000122">
      <w:pPr>
        <w:spacing w:line="360" w:lineRule="auto"/>
        <w:ind w:firstLine="1701"/>
        <w:jc w:val="both"/>
        <w:rPr>
          <w:sz w:val="24"/>
          <w:szCs w:val="24"/>
        </w:rPr>
      </w:pPr>
      <w:r w:rsidDel="00000000" w:rsidR="00000000" w:rsidRPr="00000000">
        <w:rPr>
          <w:b w:val="1"/>
          <w:bCs w:val="1"/>
          <w:sz w:val="24"/>
          <w:szCs w:val="24"/>
          <w:rtl w:val="0"/>
        </w:rPr>
        <w:t xml:space="preserve">Art. 30</w:t>
      </w:r>
      <w:r w:rsidDel="00000000" w:rsidR="00000000" w:rsidRPr="00000000">
        <w:rPr>
          <w:sz w:val="24"/>
          <w:szCs w:val="24"/>
          <w:rtl w:val="0"/>
        </w:rPr>
        <w:t xml:space="preserve">. O processo eleitoral de escolha dos dirigentes supracitados, será realizado por meio de consulta eleitoral, garantida a paridade dos seguimentos da comunidade acadêmica (i.e., docentes, técnico-administrativos e discentes), cujo o resultado será encaminhado a Congregação para eleição dos dirigentes.</w:t>
      </w:r>
    </w:p>
    <w:p w:rsidR="00000000" w:rsidDel="00000000" w:rsidP="00000000" w:rsidRDefault="00000000" w:rsidRPr="00000000" w14:paraId="00000123">
      <w:pPr>
        <w:spacing w:line="360" w:lineRule="auto"/>
        <w:jc w:val="both"/>
        <w:rPr>
          <w:sz w:val="24"/>
          <w:szCs w:val="24"/>
        </w:rPr>
      </w:pPr>
      <w:r w:rsidDel="00000000" w:rsidR="00000000" w:rsidRPr="00000000">
        <w:rPr>
          <w:rtl w:val="0"/>
        </w:rPr>
      </w:r>
    </w:p>
    <w:p w:rsidR="00000000" w:rsidDel="00000000" w:rsidP="00000000" w:rsidRDefault="00000000" w:rsidRPr="00000000" w14:paraId="00000124">
      <w:pPr>
        <w:spacing w:line="360" w:lineRule="auto"/>
        <w:jc w:val="center"/>
        <w:rPr>
          <w:b w:val="1"/>
          <w:bCs w:val="1"/>
          <w:sz w:val="24"/>
          <w:szCs w:val="24"/>
        </w:rPr>
      </w:pPr>
      <w:r w:rsidDel="00000000" w:rsidR="00000000" w:rsidRPr="00000000">
        <w:rPr>
          <w:b w:val="1"/>
          <w:bCs w:val="1"/>
          <w:sz w:val="24"/>
          <w:szCs w:val="24"/>
          <w:rtl w:val="0"/>
        </w:rPr>
        <w:t xml:space="preserve">TÍTULO VI – DISPOSIÇÕES FINAIS</w:t>
      </w:r>
    </w:p>
    <w:p w:rsidR="00000000" w:rsidDel="00000000" w:rsidP="00000000" w:rsidRDefault="00000000" w:rsidRPr="00000000" w14:paraId="00000125">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26">
      <w:pPr>
        <w:spacing w:line="360" w:lineRule="auto"/>
        <w:ind w:firstLine="1701"/>
        <w:jc w:val="both"/>
        <w:rPr>
          <w:sz w:val="24"/>
          <w:szCs w:val="24"/>
        </w:rPr>
      </w:pPr>
      <w:r w:rsidDel="00000000" w:rsidR="00000000" w:rsidRPr="00000000">
        <w:rPr>
          <w:b w:val="1"/>
          <w:bCs w:val="1"/>
          <w:sz w:val="24"/>
          <w:szCs w:val="24"/>
          <w:rtl w:val="0"/>
        </w:rPr>
        <w:t xml:space="preserve">Art. 31</w:t>
      </w:r>
      <w:r w:rsidDel="00000000" w:rsidR="00000000" w:rsidRPr="00000000">
        <w:rPr>
          <w:sz w:val="24"/>
          <w:szCs w:val="24"/>
          <w:rtl w:val="0"/>
        </w:rPr>
        <w:t xml:space="preserve">.  Os servidores docentes e técnico-administrativos do IGHD deverão agir em conformidade com a Lei 8.112/90, o Código de Ética Profissional do Servidor Público Civil do Poder Executivo Federal, o Regimento Geral da UFMT, o Código de Ética Profissional dos Servidores da UFMT e demais normas internas.</w:t>
      </w:r>
    </w:p>
    <w:p w:rsidR="00000000" w:rsidDel="00000000" w:rsidP="00000000" w:rsidRDefault="00000000" w:rsidRPr="00000000" w14:paraId="00000127">
      <w:pPr>
        <w:spacing w:line="360" w:lineRule="auto"/>
        <w:ind w:firstLine="1701"/>
        <w:jc w:val="both"/>
        <w:rPr>
          <w:sz w:val="24"/>
          <w:szCs w:val="24"/>
        </w:rPr>
      </w:pPr>
      <w:r w:rsidDel="00000000" w:rsidR="00000000" w:rsidRPr="00000000">
        <w:rPr>
          <w:rtl w:val="0"/>
        </w:rPr>
      </w:r>
    </w:p>
    <w:p w:rsidR="00000000" w:rsidDel="00000000" w:rsidP="00000000" w:rsidRDefault="00000000" w:rsidRPr="00000000" w14:paraId="00000128">
      <w:pPr>
        <w:spacing w:line="360" w:lineRule="auto"/>
        <w:ind w:firstLine="1701"/>
        <w:jc w:val="both"/>
        <w:rPr>
          <w:sz w:val="24"/>
          <w:szCs w:val="24"/>
        </w:rPr>
      </w:pPr>
      <w:r w:rsidDel="00000000" w:rsidR="00000000" w:rsidRPr="00000000">
        <w:rPr>
          <w:b w:val="1"/>
          <w:bCs w:val="1"/>
          <w:sz w:val="24"/>
          <w:szCs w:val="24"/>
          <w:rtl w:val="0"/>
        </w:rPr>
        <w:t xml:space="preserve">Art. 32</w:t>
      </w:r>
      <w:r w:rsidDel="00000000" w:rsidR="00000000" w:rsidRPr="00000000">
        <w:rPr>
          <w:sz w:val="24"/>
          <w:szCs w:val="24"/>
          <w:rtl w:val="0"/>
        </w:rPr>
        <w:t xml:space="preserve">.  Os discentes devem apresentar conduta compatível com o Regimento Geral da UFMT, o Regimento de Disciplina do Corpo Discente da UFMT e demais normas internas. </w:t>
      </w:r>
    </w:p>
    <w:p w:rsidR="00000000" w:rsidDel="00000000" w:rsidP="00000000" w:rsidRDefault="00000000" w:rsidRPr="00000000" w14:paraId="00000129">
      <w:pPr>
        <w:spacing w:line="360" w:lineRule="auto"/>
        <w:jc w:val="both"/>
        <w:rPr>
          <w:sz w:val="24"/>
          <w:szCs w:val="24"/>
        </w:rPr>
      </w:pPr>
      <w:r w:rsidDel="00000000" w:rsidR="00000000" w:rsidRPr="00000000">
        <w:rPr>
          <w:rtl w:val="0"/>
        </w:rPr>
      </w:r>
    </w:p>
    <w:p w:rsidR="00000000" w:rsidDel="00000000" w:rsidP="00000000" w:rsidRDefault="00000000" w:rsidRPr="00000000" w14:paraId="0000012A">
      <w:pPr>
        <w:spacing w:line="360" w:lineRule="auto"/>
        <w:ind w:firstLine="1701"/>
        <w:jc w:val="both"/>
        <w:rPr>
          <w:sz w:val="24"/>
          <w:szCs w:val="24"/>
        </w:rPr>
      </w:pPr>
      <w:r w:rsidDel="00000000" w:rsidR="00000000" w:rsidRPr="00000000">
        <w:rPr>
          <w:b w:val="1"/>
          <w:bCs w:val="1"/>
          <w:sz w:val="24"/>
          <w:szCs w:val="24"/>
          <w:rtl w:val="0"/>
        </w:rPr>
        <w:t xml:space="preserve">Art. 33</w:t>
      </w:r>
      <w:r w:rsidDel="00000000" w:rsidR="00000000" w:rsidRPr="00000000">
        <w:rPr>
          <w:sz w:val="24"/>
          <w:szCs w:val="24"/>
          <w:rtl w:val="0"/>
        </w:rPr>
        <w:t xml:space="preserve">. Estabelece o prazo de 6 meses para avaliação de ajustes e correções no Regimento Interno do IGHD, com deliberação em Congregação e envio as Instâncias da UFMT.</w:t>
      </w:r>
    </w:p>
    <w:p w:rsidR="00000000" w:rsidDel="00000000" w:rsidP="00000000" w:rsidRDefault="00000000" w:rsidRPr="00000000" w14:paraId="0000012B">
      <w:pPr>
        <w:spacing w:line="360" w:lineRule="auto"/>
        <w:jc w:val="both"/>
        <w:rPr>
          <w:sz w:val="24"/>
          <w:szCs w:val="24"/>
        </w:rPr>
      </w:pPr>
      <w:r w:rsidDel="00000000" w:rsidR="00000000" w:rsidRPr="00000000">
        <w:rPr>
          <w:rtl w:val="0"/>
        </w:rPr>
      </w:r>
    </w:p>
    <w:p w:rsidR="00000000" w:rsidDel="00000000" w:rsidP="00000000" w:rsidRDefault="00000000" w:rsidRPr="00000000" w14:paraId="0000012C">
      <w:pPr>
        <w:spacing w:line="360" w:lineRule="auto"/>
        <w:ind w:firstLine="1701"/>
        <w:jc w:val="both"/>
        <w:rPr>
          <w:sz w:val="24"/>
          <w:szCs w:val="24"/>
        </w:rPr>
      </w:pPr>
      <w:r w:rsidDel="00000000" w:rsidR="00000000" w:rsidRPr="00000000">
        <w:rPr>
          <w:b w:val="1"/>
          <w:bCs w:val="1"/>
          <w:sz w:val="24"/>
          <w:szCs w:val="24"/>
          <w:rtl w:val="0"/>
        </w:rPr>
        <w:t xml:space="preserve">Art. 34</w:t>
      </w:r>
      <w:r w:rsidDel="00000000" w:rsidR="00000000" w:rsidRPr="00000000">
        <w:rPr>
          <w:sz w:val="24"/>
          <w:szCs w:val="24"/>
          <w:rtl w:val="0"/>
        </w:rPr>
        <w:t xml:space="preserve">.  Os casos omissos neste Regimento serão resolvidos pela Congregação, em consonância com o Estatuto e Regimento Geral da UFMT.</w:t>
      </w:r>
    </w:p>
    <w:p w:rsidR="00000000" w:rsidDel="00000000" w:rsidP="00000000" w:rsidRDefault="00000000" w:rsidRPr="00000000" w14:paraId="0000012D">
      <w:pPr>
        <w:spacing w:line="360" w:lineRule="auto"/>
        <w:jc w:val="both"/>
        <w:rPr>
          <w:sz w:val="24"/>
          <w:szCs w:val="24"/>
        </w:rPr>
      </w:pPr>
      <w:r w:rsidDel="00000000" w:rsidR="00000000" w:rsidRPr="00000000">
        <w:rPr>
          <w:rtl w:val="0"/>
        </w:rPr>
      </w:r>
    </w:p>
    <w:p w:rsidR="00000000" w:rsidDel="00000000" w:rsidP="00000000" w:rsidRDefault="00000000" w:rsidRPr="00000000" w14:paraId="0000012E">
      <w:pPr>
        <w:spacing w:line="360" w:lineRule="auto"/>
        <w:ind w:firstLine="1701"/>
        <w:jc w:val="both"/>
        <w:rPr>
          <w:sz w:val="24"/>
          <w:szCs w:val="24"/>
        </w:rPr>
      </w:pPr>
      <w:r w:rsidDel="00000000" w:rsidR="00000000" w:rsidRPr="00000000">
        <w:rPr>
          <w:b w:val="1"/>
          <w:bCs w:val="1"/>
          <w:sz w:val="24"/>
          <w:szCs w:val="24"/>
          <w:rtl w:val="0"/>
        </w:rPr>
        <w:t xml:space="preserve">Art. 35</w:t>
      </w:r>
      <w:r w:rsidDel="00000000" w:rsidR="00000000" w:rsidRPr="00000000">
        <w:rPr>
          <w:sz w:val="24"/>
          <w:szCs w:val="24"/>
          <w:rtl w:val="0"/>
        </w:rPr>
        <w:t xml:space="preserve">. Este Regimento entra em vigor na data de sua aprovação pelo Conselho Universitário da UFMT.</w:t>
      </w:r>
    </w:p>
    <w:p w:rsidR="00000000" w:rsidDel="00000000" w:rsidP="00000000" w:rsidRDefault="00000000" w:rsidRPr="00000000" w14:paraId="0000012F">
      <w:pPr>
        <w:spacing w:line="360" w:lineRule="auto"/>
        <w:jc w:val="both"/>
        <w:rPr>
          <w:sz w:val="24"/>
          <w:szCs w:val="24"/>
        </w:rPr>
      </w:pPr>
      <w:r w:rsidDel="00000000" w:rsidR="00000000" w:rsidRPr="00000000">
        <w:rPr>
          <w:rtl w:val="0"/>
        </w:rPr>
      </w:r>
    </w:p>
    <w:p w:rsidR="00000000" w:rsidDel="00000000" w:rsidP="00000000" w:rsidRDefault="00000000" w:rsidRPr="00000000" w14:paraId="00000130">
      <w:pPr>
        <w:spacing w:line="360" w:lineRule="auto"/>
        <w:jc w:val="both"/>
        <w:rPr>
          <w:sz w:val="24"/>
          <w:szCs w:val="24"/>
        </w:rPr>
      </w:pPr>
      <w:r w:rsidDel="00000000" w:rsidR="00000000" w:rsidRPr="00000000">
        <w:rPr>
          <w:rtl w:val="0"/>
        </w:rPr>
      </w:r>
    </w:p>
    <w:p w:rsidR="00000000" w:rsidDel="00000000" w:rsidP="00000000" w:rsidRDefault="00000000" w:rsidRPr="00000000" w14:paraId="00000131">
      <w:pPr>
        <w:spacing w:line="360" w:lineRule="auto"/>
        <w:jc w:val="both"/>
        <w:rPr>
          <w:sz w:val="24"/>
          <w:szCs w:val="24"/>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1418" w:top="1134" w:left="1418"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200" w:before="0" w:line="276" w:lineRule="auto"/>
      <w:ind w:left="0" w:right="0" w:hanging="2"/>
      <w:jc w:val="left"/>
      <w:rPr>
        <w:rFonts w:ascii="Calibri" w:cs="Calibri" w:eastAsia="Calibri" w:hAnsi="Calibri"/>
        <w:b w:val="0"/>
        <w:bCs w:val="0"/>
        <w:i w:val="0"/>
        <w:iCs w:val="0"/>
        <w:smallCaps w:val="0"/>
        <w:strike w:val="0"/>
        <w:color w:val="000000"/>
        <w:sz w:val="20"/>
        <w:szCs w:val="20"/>
        <w:u w:val="none"/>
        <w:shd w:fill="auto" w:val="clear"/>
        <w:vertAlign w:val="subscrip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200" w:before="0" w:line="276" w:lineRule="auto"/>
      <w:ind w:left="0" w:right="0" w:hanging="2"/>
      <w:jc w:val="left"/>
      <w:rPr>
        <w:rFonts w:ascii="Calibri" w:cs="Calibri" w:eastAsia="Calibri" w:hAnsi="Calibri"/>
        <w:b w:val="0"/>
        <w:bCs w:val="0"/>
        <w:i w:val="0"/>
        <w:iCs w:val="0"/>
        <w:smallCaps w:val="0"/>
        <w:strike w:val="0"/>
        <w:color w:val="000000"/>
        <w:sz w:val="20"/>
        <w:szCs w:val="20"/>
        <w:u w:val="none"/>
        <w:shd w:fill="auto" w:val="clear"/>
        <w:vertAlign w:val="subscript"/>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200" w:before="0" w:line="276" w:lineRule="auto"/>
      <w:ind w:left="0" w:right="0" w:hanging="2"/>
      <w:jc w:val="left"/>
      <w:rPr>
        <w:rFonts w:ascii="Calibri" w:cs="Calibri" w:eastAsia="Calibri" w:hAnsi="Calibri"/>
        <w:b w:val="0"/>
        <w:bCs w:val="0"/>
        <w:i w:val="0"/>
        <w:iCs w:val="0"/>
        <w:smallCaps w:val="0"/>
        <w:strike w:val="0"/>
        <w:color w:val="000000"/>
        <w:sz w:val="20"/>
        <w:szCs w:val="20"/>
        <w:u w:val="none"/>
        <w:shd w:fill="auto" w:val="clear"/>
        <w:vertAlign w:val="subscrip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subscrip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ind w:left="1701" w:hanging="0.9999999999999432"/>
      <w:jc w:val="both"/>
      <w:rPr>
        <w:rFonts w:ascii="Arial" w:cs="Arial" w:eastAsia="Arial" w:hAnsi="Arial"/>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2391410</wp:posOffset>
          </wp:positionH>
          <wp:positionV relativeFrom="paragraph">
            <wp:posOffset>-370839</wp:posOffset>
          </wp:positionV>
          <wp:extent cx="909955" cy="876935"/>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09955" cy="876935"/>
                  </a:xfrm>
                  <a:prstGeom prst="rect"/>
                  <a:ln/>
                </pic:spPr>
              </pic:pic>
            </a:graphicData>
          </a:graphic>
        </wp:anchor>
      </w:drawing>
    </w:r>
  </w:p>
  <w:p w:rsidR="00000000" w:rsidDel="00000000" w:rsidP="00000000" w:rsidRDefault="00000000" w:rsidRPr="00000000" w14:paraId="00000134">
    <w:pPr>
      <w:tabs>
        <w:tab w:val="center" w:leader="none" w:pos="4252"/>
        <w:tab w:val="right" w:leader="none" w:pos="8504"/>
        <w:tab w:val="right" w:leader="none" w:pos="10773"/>
      </w:tabs>
      <w:ind w:left="-1134" w:right="-1134" w:hanging="0.999999999999943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135">
    <w:pPr>
      <w:tabs>
        <w:tab w:val="center" w:leader="none" w:pos="4252"/>
        <w:tab w:val="right" w:leader="none" w:pos="8504"/>
        <w:tab w:val="right" w:leader="none" w:pos="10773"/>
      </w:tabs>
      <w:ind w:left="-1134" w:right="-1134" w:hanging="0.999999999999943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136">
    <w:pPr>
      <w:tabs>
        <w:tab w:val="center" w:leader="none" w:pos="4252"/>
        <w:tab w:val="right" w:leader="none" w:pos="8504"/>
        <w:tab w:val="right" w:leader="none" w:pos="10773"/>
      </w:tabs>
      <w:ind w:left="-1134" w:right="-1134" w:hanging="0.999999999999943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137">
    <w:pPr>
      <w:tabs>
        <w:tab w:val="center" w:leader="none" w:pos="4252"/>
        <w:tab w:val="right" w:leader="none" w:pos="8504"/>
        <w:tab w:val="right" w:leader="none" w:pos="10773"/>
      </w:tabs>
      <w:ind w:left="-1134" w:right="-1134" w:hanging="0.9999999999999432"/>
      <w:jc w:val="center"/>
      <w:rPr>
        <w:color w:val="000000"/>
        <w:sz w:val="24"/>
        <w:szCs w:val="24"/>
      </w:rPr>
    </w:pPr>
    <w:r w:rsidDel="00000000" w:rsidR="00000000" w:rsidRPr="00000000">
      <w:rPr>
        <w:color w:val="000000"/>
        <w:sz w:val="24"/>
        <w:szCs w:val="24"/>
        <w:rtl w:val="0"/>
      </w:rPr>
      <w:t xml:space="preserve">MINISTÉRIO DA EDUCAÇÃO</w:t>
    </w:r>
  </w:p>
  <w:p w:rsidR="00000000" w:rsidDel="00000000" w:rsidP="00000000" w:rsidRDefault="00000000" w:rsidRPr="00000000" w14:paraId="00000138">
    <w:pPr>
      <w:tabs>
        <w:tab w:val="center" w:leader="none" w:pos="4252"/>
        <w:tab w:val="right" w:leader="none" w:pos="8504"/>
        <w:tab w:val="right" w:leader="none" w:pos="10773"/>
      </w:tabs>
      <w:ind w:left="-1134" w:right="-1134" w:hanging="0.9999999999999432"/>
      <w:jc w:val="center"/>
      <w:rPr>
        <w:color w:val="000000"/>
        <w:sz w:val="24"/>
        <w:szCs w:val="24"/>
      </w:rPr>
    </w:pPr>
    <w:r w:rsidDel="00000000" w:rsidR="00000000" w:rsidRPr="00000000">
      <w:rPr>
        <w:color w:val="000000"/>
        <w:sz w:val="24"/>
        <w:szCs w:val="24"/>
        <w:rtl w:val="0"/>
      </w:rPr>
      <w:t xml:space="preserve">UNIVERSIDADE FEDERAL DE MATO GROSSO</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ind w:left="1701" w:hanging="0.9999999999999432"/>
      <w:jc w:val="both"/>
      <w:rPr>
        <w:rFonts w:ascii="Arial" w:cs="Arial" w:eastAsia="Arial" w:hAnsi="Arial"/>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2391410</wp:posOffset>
          </wp:positionH>
          <wp:positionV relativeFrom="paragraph">
            <wp:posOffset>-370839</wp:posOffset>
          </wp:positionV>
          <wp:extent cx="909955" cy="876935"/>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09955" cy="876935"/>
                  </a:xfrm>
                  <a:prstGeom prst="rect"/>
                  <a:ln/>
                </pic:spPr>
              </pic:pic>
            </a:graphicData>
          </a:graphic>
        </wp:anchor>
      </w:drawing>
    </w:r>
  </w:p>
  <w:p w:rsidR="00000000" w:rsidDel="00000000" w:rsidP="00000000" w:rsidRDefault="00000000" w:rsidRPr="00000000" w14:paraId="0000013A">
    <w:pPr>
      <w:tabs>
        <w:tab w:val="center" w:leader="none" w:pos="4252"/>
        <w:tab w:val="right" w:leader="none" w:pos="8504"/>
        <w:tab w:val="right" w:leader="none" w:pos="10773"/>
      </w:tabs>
      <w:ind w:left="-1134" w:right="-1134" w:hanging="0.999999999999943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13B">
    <w:pPr>
      <w:tabs>
        <w:tab w:val="center" w:leader="none" w:pos="4252"/>
        <w:tab w:val="right" w:leader="none" w:pos="8504"/>
        <w:tab w:val="right" w:leader="none" w:pos="10773"/>
      </w:tabs>
      <w:ind w:left="-1134" w:right="-1134" w:hanging="0.999999999999943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13C">
    <w:pPr>
      <w:tabs>
        <w:tab w:val="center" w:leader="none" w:pos="4252"/>
        <w:tab w:val="right" w:leader="none" w:pos="8504"/>
        <w:tab w:val="right" w:leader="none" w:pos="10773"/>
      </w:tabs>
      <w:ind w:left="-1134" w:right="-1134" w:hanging="0.999999999999943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13D">
    <w:pPr>
      <w:tabs>
        <w:tab w:val="center" w:leader="none" w:pos="4252"/>
        <w:tab w:val="right" w:leader="none" w:pos="8504"/>
        <w:tab w:val="right" w:leader="none" w:pos="10773"/>
      </w:tabs>
      <w:ind w:left="-1134" w:right="-1134" w:hanging="0.9999999999999432"/>
      <w:jc w:val="center"/>
      <w:rPr>
        <w:color w:val="000000"/>
        <w:sz w:val="24"/>
        <w:szCs w:val="24"/>
      </w:rPr>
    </w:pPr>
    <w:r w:rsidDel="00000000" w:rsidR="00000000" w:rsidRPr="00000000">
      <w:rPr>
        <w:color w:val="000000"/>
        <w:sz w:val="24"/>
        <w:szCs w:val="24"/>
        <w:rtl w:val="0"/>
      </w:rPr>
      <w:t xml:space="preserve">MINISTÉRIO DA EDUCAÇÃO</w:t>
    </w:r>
  </w:p>
  <w:p w:rsidR="00000000" w:rsidDel="00000000" w:rsidP="00000000" w:rsidRDefault="00000000" w:rsidRPr="00000000" w14:paraId="0000013E">
    <w:pPr>
      <w:tabs>
        <w:tab w:val="center" w:leader="none" w:pos="4252"/>
        <w:tab w:val="right" w:leader="none" w:pos="8504"/>
        <w:tab w:val="right" w:leader="none" w:pos="10773"/>
      </w:tabs>
      <w:ind w:left="-1134" w:right="-1134" w:hanging="0.9999999999999432"/>
      <w:jc w:val="center"/>
      <w:rPr>
        <w:color w:val="000000"/>
        <w:sz w:val="24"/>
        <w:szCs w:val="24"/>
      </w:rPr>
    </w:pPr>
    <w:r w:rsidDel="00000000" w:rsidR="00000000" w:rsidRPr="00000000">
      <w:rPr>
        <w:color w:val="000000"/>
        <w:sz w:val="24"/>
        <w:szCs w:val="24"/>
        <w:rtl w:val="0"/>
      </w:rPr>
      <w:t xml:space="preserve">UNIVERSIDADE FEDERAL DE MATO GROSSO</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0" w:hanging="1"/>
    </w:pPr>
    <w:rPr>
      <w:rFonts w:ascii="Calibri" w:cs="Calibri" w:eastAsia="Calibri" w:hAnsi="Calibri"/>
      <w:b w:val="1"/>
      <w:bCs w:val="1"/>
      <w:sz w:val="32"/>
      <w:szCs w:val="32"/>
      <w:vertAlign w:val="subscript"/>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spacing w:after="60" w:before="240" w:lineRule="auto"/>
      <w:ind w:left="0" w:hanging="1"/>
    </w:pPr>
    <w:rPr>
      <w:b w:val="1"/>
      <w:bCs w:val="1"/>
      <w:sz w:val="28"/>
      <w:szCs w:val="28"/>
      <w:vertAlign w:val="subscript"/>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ind w:left="0" w:hanging="1"/>
      <w:jc w:val="both"/>
    </w:pPr>
    <w:rPr>
      <w:b w:val="1"/>
      <w:bCs w:val="1"/>
      <w:sz w:val="32"/>
      <w:szCs w:val="32"/>
      <w:vertAlign w:val="subscript"/>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ontepargpadro" w:default="1">
    <w:name w:val="Default Paragraph Font"/>
    <w:uiPriority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4Char" w:customStyle="1">
    <w:name w:val="Título 4 Char"/>
    <w:qFormat w:val="1"/>
    <w:rPr>
      <w:rFonts w:ascii="Times New Roman" w:cs="Times New Roman" w:eastAsia="Times New Roman" w:hAnsi="Times New Roman"/>
      <w:b w:val="1"/>
      <w:bCs w:val="1"/>
      <w:w w:val="100"/>
      <w:position w:val="0"/>
      <w:sz w:val="28"/>
      <w:szCs w:val="28"/>
      <w:effect w:val="none"/>
      <w:vertAlign w:val="baseline"/>
      <w:em w:val="none"/>
      <w:lang w:eastAsia="pt-BR"/>
    </w:rPr>
  </w:style>
  <w:style w:type="character" w:styleId="Ttulo6Char" w:customStyle="1">
    <w:name w:val="Título 6 Char"/>
    <w:qFormat w:val="1"/>
    <w:rPr>
      <w:rFonts w:ascii="Times New Roman" w:cs="Times New Roman" w:eastAsia="Times New Roman" w:hAnsi="Times New Roman"/>
      <w:b w:val="1"/>
      <w:w w:val="100"/>
      <w:position w:val="0"/>
      <w:sz w:val="32"/>
      <w:szCs w:val="20"/>
      <w:effect w:val="none"/>
      <w:vertAlign w:val="baseline"/>
      <w:em w:val="none"/>
      <w:lang w:eastAsia="pt-BR"/>
    </w:rPr>
  </w:style>
  <w:style w:type="character" w:styleId="RodapChar" w:customStyle="1">
    <w:name w:val="Rodapé Char"/>
    <w:qFormat w:val="1"/>
    <w:rPr>
      <w:rFonts w:ascii="Calibri" w:cs="Times New Roman" w:eastAsia="Calibri" w:hAnsi="Calibri"/>
      <w:w w:val="100"/>
      <w:position w:val="0"/>
      <w:sz w:val="20"/>
      <w:effect w:val="none"/>
      <w:vertAlign w:val="baseline"/>
      <w:em w:val="none"/>
    </w:rPr>
  </w:style>
  <w:style w:type="character" w:styleId="TextodebaloChar" w:customStyle="1">
    <w:name w:val="Texto de balão Char"/>
    <w:qFormat w:val="1"/>
    <w:rPr>
      <w:rFonts w:ascii="Tahoma" w:cs="Tahoma" w:eastAsia="Times New Roman" w:hAnsi="Tahoma"/>
      <w:w w:val="100"/>
      <w:position w:val="0"/>
      <w:sz w:val="16"/>
      <w:szCs w:val="16"/>
      <w:effect w:val="none"/>
      <w:vertAlign w:val="baseline"/>
      <w:em w:val="none"/>
      <w:lang w:eastAsia="pt-BR"/>
    </w:rPr>
  </w:style>
  <w:style w:type="character" w:styleId="Hyperlink">
    <w:name w:val="Hyperlink"/>
    <w:qFormat w:val="1"/>
    <w:rPr>
      <w:color w:val="0563c1"/>
      <w:w w:val="100"/>
      <w:position w:val="0"/>
      <w:sz w:val="20"/>
      <w:u w:val="single"/>
      <w:effect w:val="none"/>
      <w:vertAlign w:val="baseline"/>
      <w:em w:val="none"/>
    </w:rPr>
  </w:style>
  <w:style w:type="character" w:styleId="MenoPendente">
    <w:name w:val="Unresolved Mention"/>
    <w:qFormat w:val="1"/>
    <w:rPr>
      <w:color w:val="808080"/>
      <w:w w:val="100"/>
      <w:position w:val="0"/>
      <w:sz w:val="20"/>
      <w:effect w:val="none"/>
      <w:shd w:color="auto" w:fill="e6e6e6" w:val="clear"/>
      <w:vertAlign w:val="baseline"/>
      <w:em w:val="none"/>
    </w:rPr>
  </w:style>
  <w:style w:type="character" w:styleId="HiperlinkVisitado">
    <w:name w:val="FollowedHyperlink"/>
    <w:qFormat w:val="1"/>
    <w:rPr>
      <w:color w:val="954f72"/>
      <w:w w:val="100"/>
      <w:position w:val="0"/>
      <w:sz w:val="20"/>
      <w:u w:val="single"/>
      <w:effect w:val="none"/>
      <w:vertAlign w:val="baseline"/>
      <w:em w:val="none"/>
    </w:rPr>
  </w:style>
  <w:style w:type="character" w:styleId="CabealhoChar" w:customStyle="1">
    <w:name w:val="Cabeçalho Char"/>
    <w:qFormat w:val="1"/>
    <w:rPr>
      <w:rFonts w:ascii="Times New Roman" w:eastAsia="Times New Roman" w:hAnsi="Times New Roman"/>
      <w:w w:val="100"/>
      <w:position w:val="0"/>
      <w:sz w:val="20"/>
      <w:effect w:val="none"/>
      <w:vertAlign w:val="baseline"/>
      <w:em w:val="none"/>
    </w:rPr>
  </w:style>
  <w:style w:type="character" w:styleId="RecuodecorpodetextoChar" w:customStyle="1">
    <w:name w:val="Recuo de corpo de texto Char"/>
    <w:qFormat w:val="1"/>
    <w:rPr>
      <w:rFonts w:ascii="Times New Roman" w:eastAsia="Lucida Sans Unicode" w:hAnsi="Times New Roman"/>
      <w:color w:val="000000"/>
      <w:w w:val="100"/>
      <w:position w:val="0"/>
      <w:sz w:val="24"/>
      <w:szCs w:val="24"/>
      <w:effect w:val="none"/>
      <w:vertAlign w:val="baseline"/>
      <w:em w:val="none"/>
    </w:rPr>
  </w:style>
  <w:style w:type="character" w:styleId="TextosemFormataoChar" w:customStyle="1">
    <w:name w:val="Texto sem Formatação Char"/>
    <w:qFormat w:val="1"/>
    <w:rPr>
      <w:rFonts w:ascii="Courier New" w:cs="Courier New" w:eastAsia="Times New Roman" w:hAnsi="Courier New"/>
      <w:w w:val="100"/>
      <w:position w:val="0"/>
      <w:sz w:val="20"/>
      <w:effect w:val="none"/>
      <w:vertAlign w:val="baseline"/>
      <w:em w:val="none"/>
    </w:rPr>
  </w:style>
  <w:style w:type="character" w:styleId="normaltextrun" w:customStyle="1">
    <w:name w:val="normaltextrun"/>
    <w:qFormat w:val="1"/>
    <w:rPr>
      <w:w w:val="100"/>
      <w:position w:val="0"/>
      <w:sz w:val="20"/>
      <w:effect w:val="none"/>
      <w:vertAlign w:val="baseline"/>
      <w:em w:val="none"/>
    </w:rPr>
  </w:style>
  <w:style w:type="character" w:styleId="apple-converted-space" w:customStyle="1">
    <w:name w:val="apple-converted-space"/>
    <w:qFormat w:val="1"/>
    <w:rPr>
      <w:w w:val="100"/>
      <w:position w:val="0"/>
      <w:sz w:val="20"/>
      <w:effect w:val="none"/>
      <w:vertAlign w:val="baseline"/>
      <w:em w:val="none"/>
    </w:rPr>
  </w:style>
  <w:style w:type="character" w:styleId="eop" w:customStyle="1">
    <w:name w:val="eop"/>
    <w:qFormat w:val="1"/>
    <w:rPr>
      <w:w w:val="100"/>
      <w:position w:val="0"/>
      <w:sz w:val="20"/>
      <w:effect w:val="none"/>
      <w:vertAlign w:val="baseline"/>
      <w:em w:val="none"/>
    </w:rPr>
  </w:style>
  <w:style w:type="character" w:styleId="Forte">
    <w:name w:val="Strong"/>
    <w:uiPriority w:val="22"/>
    <w:qFormat w:val="1"/>
    <w:rPr>
      <w:b w:val="1"/>
      <w:bCs w:val="1"/>
      <w:w w:val="100"/>
      <w:position w:val="0"/>
      <w:sz w:val="20"/>
      <w:effect w:val="none"/>
      <w:vertAlign w:val="baseline"/>
      <w:em w:val="none"/>
    </w:rPr>
  </w:style>
  <w:style w:type="character" w:styleId="nfase">
    <w:name w:val="Emphasis"/>
    <w:qFormat w:val="1"/>
    <w:rPr>
      <w:i w:val="1"/>
      <w:iCs w:val="1"/>
      <w:w w:val="100"/>
      <w:position w:val="0"/>
      <w:sz w:val="20"/>
      <w:effect w:val="none"/>
      <w:vertAlign w:val="baseline"/>
      <w:em w:val="none"/>
    </w:rPr>
  </w:style>
  <w:style w:type="character" w:styleId="Refdecomentrio">
    <w:name w:val="annotation reference"/>
    <w:qFormat w:val="1"/>
    <w:rPr>
      <w:w w:val="100"/>
      <w:position w:val="0"/>
      <w:sz w:val="16"/>
      <w:szCs w:val="16"/>
      <w:effect w:val="none"/>
      <w:vertAlign w:val="baseline"/>
      <w:em w:val="none"/>
    </w:rPr>
  </w:style>
  <w:style w:type="character" w:styleId="TextodecomentrioChar" w:customStyle="1">
    <w:name w:val="Texto de comentário Char"/>
    <w:qFormat w:val="1"/>
    <w:rPr>
      <w:rFonts w:ascii="Times New Roman" w:eastAsia="Times New Roman" w:hAnsi="Times New Roman"/>
      <w:w w:val="100"/>
      <w:position w:val="0"/>
      <w:sz w:val="20"/>
      <w:effect w:val="none"/>
      <w:vertAlign w:val="baseline"/>
      <w:em w:val="none"/>
    </w:rPr>
  </w:style>
  <w:style w:type="character" w:styleId="AssuntodocomentrioChar" w:customStyle="1">
    <w:name w:val="Assunto do comentário Char"/>
    <w:qFormat w:val="1"/>
    <w:rPr>
      <w:rFonts w:ascii="Times New Roman" w:eastAsia="Times New Roman" w:hAnsi="Times New Roman"/>
      <w:b w:val="1"/>
      <w:bCs w:val="1"/>
      <w:w w:val="100"/>
      <w:position w:val="0"/>
      <w:sz w:val="20"/>
      <w:effect w:val="none"/>
      <w:vertAlign w:val="baseline"/>
      <w:em w:val="none"/>
    </w:rPr>
  </w:style>
  <w:style w:type="character" w:styleId="Ttulo1Char" w:customStyle="1">
    <w:name w:val="Título 1 Char"/>
    <w:qFormat w:val="1"/>
    <w:rPr>
      <w:rFonts w:ascii="Calibri Light" w:cs="Times New Roman" w:eastAsia="Times New Roman" w:hAnsi="Calibri Light"/>
      <w:b w:val="1"/>
      <w:bCs w:val="1"/>
      <w:w w:val="100"/>
      <w:kern w:val="2"/>
      <w:position w:val="0"/>
      <w:sz w:val="32"/>
      <w:szCs w:val="32"/>
      <w:effect w:val="none"/>
      <w:vertAlign w:val="baseline"/>
      <w:em w:val="none"/>
    </w:rPr>
  </w:style>
  <w:style w:type="character" w:styleId="CorpodetextoChar" w:customStyle="1">
    <w:name w:val="Corpo de texto Char"/>
    <w:qFormat w:val="1"/>
    <w:rPr>
      <w:rFonts w:ascii="Times New Roman" w:eastAsia="Times New Roman" w:hAnsi="Times New Roman"/>
      <w:w w:val="100"/>
      <w:position w:val="0"/>
      <w:sz w:val="20"/>
      <w:effect w:val="none"/>
      <w:vertAlign w:val="baseline"/>
      <w:em w:val="none"/>
    </w:rPr>
  </w:style>
  <w:style w:type="paragraph" w:styleId="Corpodetexto">
    <w:name w:val="Body Text"/>
    <w:basedOn w:val="Normal"/>
    <w:qFormat w:val="1"/>
    <w:pPr>
      <w:spacing w:after="120" w:line="1" w:lineRule="atLeast"/>
      <w:ind w:left="-1" w:hanging="1"/>
      <w:textAlignment w:val="top"/>
      <w:outlineLvl w:val="0"/>
    </w:pPr>
    <w:rPr>
      <w:vertAlign w:val="subscript"/>
    </w:rPr>
  </w:style>
  <w:style w:type="paragraph" w:styleId="Lista">
    <w:name w:val="List"/>
    <w:basedOn w:val="Corpodetexto"/>
    <w:rPr>
      <w:rFonts w:cs="Lohit Devanagari"/>
    </w:rPr>
  </w:style>
  <w:style w:type="paragraph" w:styleId="Legenda">
    <w:name w:val="caption"/>
    <w:basedOn w:val="Normal"/>
    <w:qFormat w:val="1"/>
    <w:pPr>
      <w:suppressLineNumbers w:val="1"/>
      <w:spacing w:after="120" w:before="120"/>
    </w:pPr>
    <w:rPr>
      <w:rFonts w:cs="Lohit Devanagari"/>
      <w:i w:val="1"/>
      <w:iCs w:val="1"/>
      <w:sz w:val="24"/>
      <w:szCs w:val="24"/>
    </w:rPr>
  </w:style>
  <w:style w:type="paragraph" w:styleId="ndice" w:customStyle="1">
    <w:name w:val="Índice"/>
    <w:basedOn w:val="Normal"/>
    <w:qFormat w:val="1"/>
    <w:pPr>
      <w:suppressLineNumbers w:val="1"/>
    </w:pPr>
    <w:rPr>
      <w:rFonts w:cs="Lohit Devanagari"/>
    </w:rPr>
  </w:style>
  <w:style w:type="paragraph" w:styleId="CabealhoeRodap" w:customStyle="1">
    <w:name w:val="Cabeçalho e Rodapé"/>
    <w:basedOn w:val="Normal"/>
    <w:qFormat w:val="1"/>
  </w:style>
  <w:style w:type="paragraph" w:styleId="Rodap">
    <w:name w:val="footer"/>
    <w:basedOn w:val="Normal"/>
    <w:qFormat w:val="1"/>
    <w:pPr>
      <w:tabs>
        <w:tab w:val="center" w:pos="4252"/>
        <w:tab w:val="right" w:pos="8504"/>
      </w:tabs>
      <w:spacing w:after="200" w:line="276" w:lineRule="auto"/>
      <w:ind w:left="-1" w:hanging="1"/>
      <w:textAlignment w:val="top"/>
      <w:outlineLvl w:val="0"/>
    </w:pPr>
    <w:rPr>
      <w:rFonts w:ascii="Calibri" w:eastAsia="Calibri" w:hAnsi="Calibri"/>
      <w:vertAlign w:val="subscript"/>
    </w:rPr>
  </w:style>
  <w:style w:type="paragraph" w:styleId="Textodebalo">
    <w:name w:val="Balloon Text"/>
    <w:basedOn w:val="Normal"/>
    <w:qFormat w:val="1"/>
    <w:pPr>
      <w:spacing w:line="1" w:lineRule="atLeast"/>
      <w:ind w:left="-1" w:hanging="1"/>
      <w:textAlignment w:val="top"/>
      <w:outlineLvl w:val="0"/>
    </w:pPr>
    <w:rPr>
      <w:rFonts w:ascii="Tahoma" w:hAnsi="Tahoma"/>
      <w:sz w:val="16"/>
      <w:szCs w:val="16"/>
      <w:vertAlign w:val="subscript"/>
    </w:rPr>
  </w:style>
  <w:style w:type="paragraph" w:styleId="Cabealho">
    <w:name w:val="header"/>
    <w:basedOn w:val="Normal"/>
    <w:qFormat w:val="1"/>
    <w:pPr>
      <w:tabs>
        <w:tab w:val="center" w:pos="4252"/>
        <w:tab w:val="right" w:pos="8504"/>
      </w:tabs>
      <w:spacing w:line="1" w:lineRule="atLeast"/>
      <w:ind w:left="-1" w:hanging="1"/>
      <w:textAlignment w:val="top"/>
      <w:outlineLvl w:val="0"/>
    </w:pPr>
    <w:rPr>
      <w:vertAlign w:val="subscript"/>
    </w:rPr>
  </w:style>
  <w:style w:type="paragraph" w:styleId="Recuodecorpodetexto">
    <w:name w:val="Body Text Indent"/>
    <w:basedOn w:val="Normal"/>
    <w:qFormat w:val="1"/>
    <w:pPr>
      <w:widowControl w:val="0"/>
      <w:spacing w:line="1" w:lineRule="atLeast"/>
      <w:ind w:left="741" w:hanging="1"/>
      <w:jc w:val="both"/>
      <w:textAlignment w:val="top"/>
      <w:outlineLvl w:val="0"/>
    </w:pPr>
    <w:rPr>
      <w:rFonts w:eastAsia="Lucida Sans Unicode"/>
      <w:color w:val="000000"/>
      <w:sz w:val="24"/>
      <w:szCs w:val="24"/>
      <w:vertAlign w:val="subscript"/>
    </w:rPr>
  </w:style>
  <w:style w:type="paragraph" w:styleId="TextosemFormatao">
    <w:name w:val="Plain Text"/>
    <w:basedOn w:val="Normal"/>
    <w:qFormat w:val="1"/>
    <w:pPr>
      <w:spacing w:line="1" w:lineRule="atLeast"/>
      <w:ind w:left="-1" w:hanging="1"/>
      <w:textAlignment w:val="top"/>
      <w:outlineLvl w:val="0"/>
    </w:pPr>
    <w:rPr>
      <w:rFonts w:ascii="Courier New" w:cs="Courier New" w:hAnsi="Courier New"/>
      <w:vertAlign w:val="subscript"/>
    </w:rPr>
  </w:style>
  <w:style w:type="paragraph" w:styleId="paragraph" w:customStyle="1">
    <w:name w:val="paragraph"/>
    <w:basedOn w:val="Normal"/>
    <w:qFormat w:val="1"/>
    <w:pPr>
      <w:spacing w:afterAutospacing="1" w:beforeAutospacing="1" w:line="1" w:lineRule="atLeast"/>
      <w:ind w:left="-1" w:hanging="1"/>
      <w:textAlignment w:val="top"/>
      <w:outlineLvl w:val="0"/>
    </w:pPr>
    <w:rPr>
      <w:sz w:val="24"/>
      <w:szCs w:val="24"/>
      <w:vertAlign w:val="subscript"/>
    </w:rPr>
  </w:style>
  <w:style w:type="paragraph" w:styleId="PargrafodaLista">
    <w:name w:val="List Paragraph"/>
    <w:basedOn w:val="Normal"/>
    <w:qFormat w:val="1"/>
    <w:pPr>
      <w:spacing w:after="160" w:line="254" w:lineRule="auto"/>
      <w:ind w:left="720" w:hanging="1"/>
      <w:contextualSpacing w:val="1"/>
      <w:textAlignment w:val="top"/>
      <w:outlineLvl w:val="0"/>
    </w:pPr>
    <w:rPr>
      <w:rFonts w:ascii="Calibri" w:eastAsia="Calibri" w:hAnsi="Calibri"/>
      <w:sz w:val="22"/>
      <w:szCs w:val="22"/>
      <w:vertAlign w:val="subscript"/>
      <w:lang w:eastAsia="en-US"/>
    </w:rPr>
  </w:style>
  <w:style w:type="paragraph" w:styleId="NormalWeb">
    <w:name w:val="Normal (Web)"/>
    <w:basedOn w:val="Normal"/>
    <w:uiPriority w:val="99"/>
    <w:qFormat w:val="1"/>
    <w:pPr>
      <w:spacing w:afterAutospacing="1" w:beforeAutospacing="1" w:line="1" w:lineRule="atLeast"/>
      <w:ind w:left="-1" w:hanging="1"/>
      <w:textAlignment w:val="top"/>
      <w:outlineLvl w:val="0"/>
    </w:pPr>
    <w:rPr>
      <w:sz w:val="24"/>
      <w:szCs w:val="24"/>
      <w:vertAlign w:val="subscript"/>
    </w:rPr>
  </w:style>
  <w:style w:type="paragraph" w:styleId="textojustificado" w:customStyle="1">
    <w:name w:val="texto_justificado"/>
    <w:basedOn w:val="Normal"/>
    <w:qFormat w:val="1"/>
    <w:pPr>
      <w:spacing w:afterAutospacing="1" w:beforeAutospacing="1" w:line="1" w:lineRule="atLeast"/>
      <w:ind w:left="-1" w:hanging="1"/>
      <w:textAlignment w:val="top"/>
      <w:outlineLvl w:val="0"/>
    </w:pPr>
    <w:rPr>
      <w:sz w:val="24"/>
      <w:szCs w:val="24"/>
      <w:vertAlign w:val="subscript"/>
    </w:rPr>
  </w:style>
  <w:style w:type="paragraph" w:styleId="Textodecomentrio">
    <w:name w:val="annotation text"/>
    <w:basedOn w:val="Normal"/>
    <w:qFormat w:val="1"/>
    <w:pPr>
      <w:spacing w:line="1" w:lineRule="atLeast"/>
      <w:ind w:left="-1" w:hanging="1"/>
      <w:textAlignment w:val="top"/>
      <w:outlineLvl w:val="0"/>
    </w:pPr>
    <w:rPr>
      <w:vertAlign w:val="subscript"/>
    </w:rPr>
  </w:style>
  <w:style w:type="paragraph" w:styleId="Assuntodocomentrio">
    <w:name w:val="annotation subject"/>
    <w:basedOn w:val="Textodecomentrio"/>
    <w:next w:val="Textodecomentrio"/>
    <w:qFormat w:val="1"/>
    <w:rPr>
      <w:b w:val="1"/>
      <w:bCs w:val="1"/>
    </w:rPr>
  </w:style>
  <w:style w:type="paragraph" w:styleId="Reviso">
    <w:name w:val="Revision"/>
    <w:uiPriority w:val="99"/>
    <w:semiHidden w:val="1"/>
    <w:qFormat w:val="1"/>
    <w:rsid w:val="00A27527"/>
  </w:style>
  <w:style w:type="table" w:styleId="TableNormal" w:customStyle="1">
    <w:name w:val="TableNormal"/>
    <w:tblPr>
      <w:tblCellMar>
        <w:top w:w="0.0" w:type="dxa"/>
        <w:left w:w="0.0" w:type="dxa"/>
        <w:bottom w:w="0.0" w:type="dxa"/>
        <w:right w:w="0.0" w:type="dxa"/>
      </w:tblCellMar>
    </w:tblPr>
  </w:style>
  <w:style w:type="table" w:styleId="Tabelacomgrade">
    <w:name w:val="Table Grid"/>
    <w:basedOn w:val="Tabelanormal"/>
    <w:pPr>
      <w:spacing w:line="1" w:lineRule="atLeast"/>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ms.ufmt.br/files/galleries/1/e86617ab9339f905096c51cfc41f9759cfaf70207.pdf" TargetMode="External"/><Relationship Id="rId8" Type="http://schemas.openxmlformats.org/officeDocument/2006/relationships/hyperlink" Target="https://cms.ufmt.br/files/galleries/1/e86617ab9339f905096c51cfc41f9759cfaf70207.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W3Mib7dKp0rJhIRkxNhnjJN38g==">CgMxLjA4AHIhMV8tV3M5TEd2WjdILUZjZERkZ21GTTBuaXBFVm0zbkZ2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2025-11-20T17:50:00Z</dcterms:created>
  <dc:creator>REGISTRO_ESCOOLAR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0x0101006B1A3B968983DF4DAC26E0CBF90F781F</vt:lpwstr>
  </property>
  <property fmtid="{D5CDD505-2E9C-101B-9397-08002B2CF9AE}" pid="3" name="_activity">
    <vt:lpwstr/>
  </property>
</Properties>
</file>